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C4" w:rsidRDefault="008934C4" w:rsidP="008934C4">
      <w:pPr>
        <w:pStyle w:val="12"/>
        <w:keepNext/>
        <w:keepLines/>
        <w:shd w:val="clear" w:color="auto" w:fill="auto"/>
        <w:spacing w:after="0" w:line="240" w:lineRule="auto"/>
        <w:contextualSpacing/>
        <w:jc w:val="center"/>
        <w:rPr>
          <w:b/>
          <w:sz w:val="28"/>
          <w:szCs w:val="24"/>
        </w:rPr>
      </w:pPr>
      <w:bookmarkStart w:id="0" w:name="bookmark0"/>
      <w:r w:rsidRPr="008934C4">
        <w:rPr>
          <w:b/>
          <w:sz w:val="28"/>
          <w:szCs w:val="24"/>
        </w:rPr>
        <w:t xml:space="preserve">Информация </w:t>
      </w:r>
      <w:bookmarkEnd w:id="0"/>
      <w:r w:rsidRPr="008934C4">
        <w:rPr>
          <w:b/>
          <w:sz w:val="28"/>
          <w:szCs w:val="24"/>
        </w:rPr>
        <w:t xml:space="preserve">о реализуемых образовательных программах, </w:t>
      </w:r>
      <w:r>
        <w:rPr>
          <w:b/>
          <w:sz w:val="28"/>
          <w:szCs w:val="24"/>
        </w:rPr>
        <w:br/>
      </w:r>
      <w:r w:rsidRPr="008934C4">
        <w:rPr>
          <w:b/>
          <w:sz w:val="28"/>
          <w:szCs w:val="24"/>
        </w:rPr>
        <w:t>в том числе о реализуемых адаптированных образовательных программах</w:t>
      </w:r>
    </w:p>
    <w:p w:rsidR="008934C4" w:rsidRDefault="008934C4" w:rsidP="008934C4">
      <w:pPr>
        <w:pStyle w:val="12"/>
        <w:keepNext/>
        <w:keepLines/>
        <w:shd w:val="clear" w:color="auto" w:fill="auto"/>
        <w:spacing w:after="0" w:line="240" w:lineRule="auto"/>
        <w:contextualSpacing/>
        <w:jc w:val="center"/>
        <w:rPr>
          <w:b/>
          <w:sz w:val="28"/>
          <w:szCs w:val="24"/>
        </w:rPr>
      </w:pPr>
    </w:p>
    <w:tbl>
      <w:tblPr>
        <w:tblStyle w:val="a7"/>
        <w:tblW w:w="160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559"/>
        <w:gridCol w:w="1843"/>
        <w:gridCol w:w="1276"/>
        <w:gridCol w:w="3827"/>
        <w:gridCol w:w="1843"/>
        <w:gridCol w:w="1856"/>
      </w:tblGrid>
      <w:tr w:rsidR="009D51C3" w:rsidRPr="00107C80" w:rsidTr="009D51C3">
        <w:trPr>
          <w:trHeight w:val="2143"/>
        </w:trPr>
        <w:tc>
          <w:tcPr>
            <w:tcW w:w="2694" w:type="dxa"/>
          </w:tcPr>
          <w:p w:rsidR="0031457A" w:rsidRPr="00107C80" w:rsidRDefault="0031457A" w:rsidP="008934C4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107C80">
              <w:rPr>
                <w:b/>
                <w:sz w:val="20"/>
                <w:szCs w:val="20"/>
              </w:rPr>
              <w:t>Наименование реализуемой образовательной программы</w:t>
            </w:r>
          </w:p>
        </w:tc>
        <w:tc>
          <w:tcPr>
            <w:tcW w:w="1134" w:type="dxa"/>
          </w:tcPr>
          <w:p w:rsidR="0031457A" w:rsidRPr="00107C80" w:rsidRDefault="0031457A" w:rsidP="008934C4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107C80">
              <w:rPr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1559" w:type="dxa"/>
          </w:tcPr>
          <w:p w:rsidR="0031457A" w:rsidRPr="00107C80" w:rsidRDefault="0031457A" w:rsidP="008934C4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107C80">
              <w:rPr>
                <w:b/>
                <w:sz w:val="20"/>
                <w:szCs w:val="20"/>
              </w:rPr>
              <w:t>Нормативный срок обучения</w:t>
            </w:r>
          </w:p>
        </w:tc>
        <w:tc>
          <w:tcPr>
            <w:tcW w:w="1843" w:type="dxa"/>
          </w:tcPr>
          <w:p w:rsidR="0031457A" w:rsidRPr="00107C80" w:rsidRDefault="0031457A" w:rsidP="008934C4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107C80">
              <w:rPr>
                <w:b/>
                <w:sz w:val="20"/>
                <w:szCs w:val="20"/>
              </w:rPr>
              <w:t xml:space="preserve">Срок действия государственной аккредитации образовательной программы </w:t>
            </w:r>
          </w:p>
        </w:tc>
        <w:tc>
          <w:tcPr>
            <w:tcW w:w="1276" w:type="dxa"/>
          </w:tcPr>
          <w:p w:rsidR="0031457A" w:rsidRPr="00107C80" w:rsidRDefault="0031457A" w:rsidP="008934C4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107C80">
              <w:rPr>
                <w:b/>
                <w:sz w:val="20"/>
                <w:szCs w:val="20"/>
              </w:rPr>
              <w:t>Язык, на котором осуществляется обучение</w:t>
            </w:r>
          </w:p>
        </w:tc>
        <w:tc>
          <w:tcPr>
            <w:tcW w:w="3827" w:type="dxa"/>
          </w:tcPr>
          <w:p w:rsidR="0031457A" w:rsidRPr="00107C80" w:rsidRDefault="0031457A" w:rsidP="002C04CB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Учебные предметы, курсы, дисциплины (модули), предусмотренные образовательной программой</w:t>
            </w:r>
          </w:p>
        </w:tc>
        <w:tc>
          <w:tcPr>
            <w:tcW w:w="1843" w:type="dxa"/>
          </w:tcPr>
          <w:p w:rsidR="0031457A" w:rsidRPr="00107C80" w:rsidRDefault="0031457A" w:rsidP="008934C4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107C80">
              <w:rPr>
                <w:b/>
                <w:sz w:val="20"/>
                <w:szCs w:val="20"/>
              </w:rPr>
              <w:t>Практики, предусмотренные образовательной программой</w:t>
            </w:r>
          </w:p>
        </w:tc>
        <w:tc>
          <w:tcPr>
            <w:tcW w:w="1856" w:type="dxa"/>
          </w:tcPr>
          <w:p w:rsidR="0031457A" w:rsidRPr="00107C80" w:rsidRDefault="0031457A" w:rsidP="008934C4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107C80">
              <w:rPr>
                <w:b/>
                <w:sz w:val="20"/>
                <w:szCs w:val="20"/>
              </w:rPr>
              <w:t>Использование при реализации образовательной программы электронного обучения и дистанционных образовательных технологий</w:t>
            </w:r>
          </w:p>
        </w:tc>
      </w:tr>
      <w:tr w:rsidR="009D51C3" w:rsidRPr="00107C80" w:rsidTr="009D51C3">
        <w:tc>
          <w:tcPr>
            <w:tcW w:w="2694" w:type="dxa"/>
          </w:tcPr>
          <w:p w:rsidR="0031457A" w:rsidRPr="00107C80" w:rsidRDefault="0031457A" w:rsidP="008934C4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sz w:val="20"/>
                <w:szCs w:val="20"/>
              </w:rPr>
              <w:t>Основная образовательная программа начального общего образования МАОУ «Лицей № 56»</w:t>
            </w:r>
          </w:p>
        </w:tc>
        <w:tc>
          <w:tcPr>
            <w:tcW w:w="1134" w:type="dxa"/>
          </w:tcPr>
          <w:p w:rsidR="0031457A" w:rsidRPr="00107C80" w:rsidRDefault="0031457A" w:rsidP="008934C4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sz w:val="20"/>
                <w:szCs w:val="20"/>
              </w:rPr>
              <w:t>Очная*</w:t>
            </w:r>
          </w:p>
        </w:tc>
        <w:tc>
          <w:tcPr>
            <w:tcW w:w="1559" w:type="dxa"/>
          </w:tcPr>
          <w:p w:rsidR="0031457A" w:rsidRPr="00107C80" w:rsidRDefault="0031457A" w:rsidP="008934C4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sz w:val="20"/>
                <w:szCs w:val="20"/>
              </w:rPr>
              <w:t>4 года</w:t>
            </w:r>
          </w:p>
        </w:tc>
        <w:tc>
          <w:tcPr>
            <w:tcW w:w="1843" w:type="dxa"/>
          </w:tcPr>
          <w:p w:rsidR="0031457A" w:rsidRPr="00107C80" w:rsidRDefault="0031457A" w:rsidP="008934C4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до 30 апреля 2025 года</w:t>
            </w:r>
          </w:p>
        </w:tc>
        <w:tc>
          <w:tcPr>
            <w:tcW w:w="1276" w:type="dxa"/>
          </w:tcPr>
          <w:p w:rsidR="0031457A" w:rsidRPr="00107C80" w:rsidRDefault="0031457A" w:rsidP="008934C4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rStyle w:val="13"/>
                <w:b w:val="0"/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русский</w:t>
            </w:r>
          </w:p>
        </w:tc>
        <w:tc>
          <w:tcPr>
            <w:tcW w:w="3827" w:type="dxa"/>
          </w:tcPr>
          <w:p w:rsidR="0031457A" w:rsidRPr="0031457A" w:rsidRDefault="0031457A" w:rsidP="008934C4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1457A">
              <w:rPr>
                <w:sz w:val="20"/>
                <w:szCs w:val="20"/>
              </w:rPr>
              <w:t xml:space="preserve">Русский язык, литературное чтение, родной (русский) язык, литературное чтение на родном (русском) языке, иностранный язык (английский), математика, окружающий мир, основы религиозных культур и светской этики, музыка, изобразительное искусство, </w:t>
            </w:r>
            <w:r w:rsidR="00D30DBA" w:rsidRPr="00D30DBA">
              <w:rPr>
                <w:sz w:val="20"/>
                <w:szCs w:val="20"/>
              </w:rPr>
              <w:t>труд (</w:t>
            </w:r>
            <w:r w:rsidRPr="0031457A">
              <w:rPr>
                <w:sz w:val="20"/>
                <w:szCs w:val="20"/>
              </w:rPr>
              <w:t>технология</w:t>
            </w:r>
            <w:r w:rsidR="00D30DBA">
              <w:rPr>
                <w:sz w:val="20"/>
                <w:szCs w:val="20"/>
              </w:rPr>
              <w:t>)</w:t>
            </w:r>
            <w:r w:rsidRPr="0031457A">
              <w:rPr>
                <w:sz w:val="20"/>
                <w:szCs w:val="20"/>
              </w:rPr>
              <w:t>, физическ</w:t>
            </w:r>
            <w:r w:rsidR="009D51C3">
              <w:rPr>
                <w:sz w:val="20"/>
                <w:szCs w:val="20"/>
              </w:rPr>
              <w:t>ая культур, риторика</w:t>
            </w:r>
          </w:p>
        </w:tc>
        <w:tc>
          <w:tcPr>
            <w:tcW w:w="1843" w:type="dxa"/>
          </w:tcPr>
          <w:p w:rsidR="0031457A" w:rsidRPr="00107C80" w:rsidRDefault="0031457A" w:rsidP="008934C4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sz w:val="20"/>
                <w:szCs w:val="20"/>
              </w:rPr>
              <w:t>-</w:t>
            </w:r>
          </w:p>
        </w:tc>
        <w:tc>
          <w:tcPr>
            <w:tcW w:w="1856" w:type="dxa"/>
          </w:tcPr>
          <w:p w:rsidR="0031457A" w:rsidRPr="00107C80" w:rsidRDefault="0031457A" w:rsidP="008934C4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rStyle w:val="13"/>
                <w:b w:val="0"/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да</w:t>
            </w:r>
          </w:p>
        </w:tc>
      </w:tr>
      <w:tr w:rsidR="009D51C3" w:rsidRPr="00107C80" w:rsidTr="009D51C3">
        <w:tc>
          <w:tcPr>
            <w:tcW w:w="2694" w:type="dxa"/>
          </w:tcPr>
          <w:p w:rsidR="0031457A" w:rsidRPr="00107C80" w:rsidRDefault="0031457A" w:rsidP="008934C4">
            <w:pPr>
              <w:pStyle w:val="21"/>
              <w:shd w:val="clear" w:color="auto" w:fill="auto"/>
              <w:tabs>
                <w:tab w:val="left" w:pos="159"/>
              </w:tabs>
              <w:spacing w:line="240" w:lineRule="auto"/>
              <w:ind w:left="23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sz w:val="20"/>
                <w:szCs w:val="20"/>
              </w:rPr>
              <w:t>Основная образовательная программа основного общего образования МАОУ «Лицей № 56»</w:t>
            </w:r>
          </w:p>
          <w:p w:rsidR="0031457A" w:rsidRPr="00107C80" w:rsidRDefault="0031457A" w:rsidP="008934C4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457A" w:rsidRPr="00107C80" w:rsidRDefault="0031457A" w:rsidP="002C04CB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sz w:val="20"/>
                <w:szCs w:val="20"/>
              </w:rPr>
              <w:t>Очная*</w:t>
            </w:r>
          </w:p>
        </w:tc>
        <w:tc>
          <w:tcPr>
            <w:tcW w:w="1559" w:type="dxa"/>
          </w:tcPr>
          <w:p w:rsidR="0031457A" w:rsidRPr="00107C80" w:rsidRDefault="0031457A" w:rsidP="008934C4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sz w:val="20"/>
                <w:szCs w:val="20"/>
              </w:rPr>
              <w:t>5 лет</w:t>
            </w:r>
          </w:p>
        </w:tc>
        <w:tc>
          <w:tcPr>
            <w:tcW w:w="1843" w:type="dxa"/>
          </w:tcPr>
          <w:p w:rsidR="0031457A" w:rsidRPr="00107C80" w:rsidRDefault="0031457A" w:rsidP="002C04CB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до 30 апреля 2025 года</w:t>
            </w:r>
          </w:p>
        </w:tc>
        <w:tc>
          <w:tcPr>
            <w:tcW w:w="1276" w:type="dxa"/>
          </w:tcPr>
          <w:p w:rsidR="0031457A" w:rsidRPr="00107C80" w:rsidRDefault="0031457A" w:rsidP="002C04CB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rStyle w:val="13"/>
                <w:b w:val="0"/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русский</w:t>
            </w:r>
          </w:p>
        </w:tc>
        <w:tc>
          <w:tcPr>
            <w:tcW w:w="3827" w:type="dxa"/>
          </w:tcPr>
          <w:p w:rsidR="0031457A" w:rsidRPr="0031457A" w:rsidRDefault="0031457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1457A">
              <w:rPr>
                <w:sz w:val="20"/>
                <w:szCs w:val="20"/>
              </w:rPr>
              <w:t xml:space="preserve">Русский язык, </w:t>
            </w:r>
            <w:r>
              <w:rPr>
                <w:sz w:val="20"/>
                <w:szCs w:val="20"/>
              </w:rPr>
              <w:t>литература</w:t>
            </w:r>
            <w:r w:rsidRPr="0031457A">
              <w:rPr>
                <w:sz w:val="20"/>
                <w:szCs w:val="20"/>
              </w:rPr>
              <w:t xml:space="preserve">, родной (русский) язык, родная (русская) литература, иностранный язык (английский), второй иностранный язык (немецкий), история России, всеобщая история, обществознание, география, математика, алгебра, геометрия, информатика, основы духовно-нравственной культуры народов России, биология, физика, химия музыка, изобразительное искусство, </w:t>
            </w:r>
            <w:r w:rsidR="00D30DBA">
              <w:rPr>
                <w:sz w:val="20"/>
                <w:szCs w:val="20"/>
              </w:rPr>
              <w:t>труд (</w:t>
            </w:r>
            <w:r w:rsidRPr="0031457A">
              <w:rPr>
                <w:sz w:val="20"/>
                <w:szCs w:val="20"/>
              </w:rPr>
              <w:t>технология</w:t>
            </w:r>
            <w:r w:rsidR="00D30DBA">
              <w:rPr>
                <w:sz w:val="20"/>
                <w:szCs w:val="20"/>
              </w:rPr>
              <w:t>)</w:t>
            </w:r>
            <w:r w:rsidRPr="0031457A">
              <w:rPr>
                <w:sz w:val="20"/>
                <w:szCs w:val="20"/>
              </w:rPr>
              <w:t>, ОБ</w:t>
            </w:r>
            <w:r w:rsidR="00D30DBA">
              <w:rPr>
                <w:sz w:val="20"/>
                <w:szCs w:val="20"/>
              </w:rPr>
              <w:t>ЗР</w:t>
            </w:r>
            <w:r w:rsidRPr="0031457A">
              <w:rPr>
                <w:sz w:val="20"/>
                <w:szCs w:val="20"/>
              </w:rPr>
              <w:t>, физическая культура</w:t>
            </w:r>
          </w:p>
        </w:tc>
        <w:tc>
          <w:tcPr>
            <w:tcW w:w="1843" w:type="dxa"/>
          </w:tcPr>
          <w:p w:rsidR="0031457A" w:rsidRPr="00107C80" w:rsidRDefault="0031457A" w:rsidP="008934C4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sz w:val="20"/>
                <w:szCs w:val="20"/>
              </w:rPr>
              <w:t>-</w:t>
            </w:r>
          </w:p>
        </w:tc>
        <w:tc>
          <w:tcPr>
            <w:tcW w:w="1856" w:type="dxa"/>
          </w:tcPr>
          <w:p w:rsidR="0031457A" w:rsidRPr="00107C80" w:rsidRDefault="0031457A" w:rsidP="00DD2A59">
            <w:pPr>
              <w:jc w:val="center"/>
              <w:rPr>
                <w:rStyle w:val="13"/>
                <w:b w:val="0"/>
                <w:sz w:val="20"/>
                <w:szCs w:val="20"/>
                <w:lang w:eastAsia="en-US"/>
              </w:rPr>
            </w:pPr>
            <w:r w:rsidRPr="00107C80">
              <w:rPr>
                <w:rStyle w:val="13"/>
                <w:b w:val="0"/>
                <w:sz w:val="20"/>
                <w:szCs w:val="20"/>
                <w:lang w:eastAsia="en-US"/>
              </w:rPr>
              <w:t>да</w:t>
            </w:r>
          </w:p>
        </w:tc>
      </w:tr>
    </w:tbl>
    <w:p w:rsidR="00B44A7B" w:rsidRDefault="00B44A7B">
      <w:r>
        <w:br w:type="page"/>
      </w:r>
    </w:p>
    <w:tbl>
      <w:tblPr>
        <w:tblStyle w:val="a7"/>
        <w:tblW w:w="161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62"/>
        <w:gridCol w:w="1082"/>
        <w:gridCol w:w="1560"/>
        <w:gridCol w:w="1842"/>
        <w:gridCol w:w="1418"/>
        <w:gridCol w:w="3402"/>
        <w:gridCol w:w="1985"/>
        <w:gridCol w:w="2423"/>
      </w:tblGrid>
      <w:tr w:rsidR="00B44A7B" w:rsidRPr="00107C80" w:rsidTr="002C1820">
        <w:tc>
          <w:tcPr>
            <w:tcW w:w="2462" w:type="dxa"/>
          </w:tcPr>
          <w:p w:rsidR="00B44A7B" w:rsidRPr="00107C80" w:rsidRDefault="00B44A7B" w:rsidP="008934C4">
            <w:pPr>
              <w:pStyle w:val="21"/>
              <w:shd w:val="clear" w:color="auto" w:fill="auto"/>
              <w:tabs>
                <w:tab w:val="left" w:pos="159"/>
              </w:tabs>
              <w:spacing w:line="240" w:lineRule="auto"/>
              <w:ind w:left="23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sz w:val="20"/>
                <w:szCs w:val="20"/>
              </w:rPr>
              <w:lastRenderedPageBreak/>
              <w:t>Основная образовательная программа среднего общего образования МАОУ «Лицей № 56»</w:t>
            </w:r>
          </w:p>
          <w:p w:rsidR="00B44A7B" w:rsidRPr="00107C80" w:rsidRDefault="00B44A7B" w:rsidP="008934C4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B44A7B" w:rsidRPr="00107C80" w:rsidRDefault="00B44A7B" w:rsidP="002C04CB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sz w:val="20"/>
                <w:szCs w:val="20"/>
              </w:rPr>
              <w:t>Очная*</w:t>
            </w:r>
          </w:p>
        </w:tc>
        <w:tc>
          <w:tcPr>
            <w:tcW w:w="1560" w:type="dxa"/>
          </w:tcPr>
          <w:p w:rsidR="00B44A7B" w:rsidRPr="00107C80" w:rsidRDefault="00B44A7B" w:rsidP="008934C4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sz w:val="20"/>
                <w:szCs w:val="20"/>
              </w:rPr>
              <w:t>2 года</w:t>
            </w:r>
          </w:p>
        </w:tc>
        <w:tc>
          <w:tcPr>
            <w:tcW w:w="1842" w:type="dxa"/>
          </w:tcPr>
          <w:p w:rsidR="00B44A7B" w:rsidRPr="00107C80" w:rsidRDefault="00B44A7B" w:rsidP="002C04CB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до 30 апреля 2025 года</w:t>
            </w:r>
          </w:p>
        </w:tc>
        <w:tc>
          <w:tcPr>
            <w:tcW w:w="1418" w:type="dxa"/>
          </w:tcPr>
          <w:p w:rsidR="00B44A7B" w:rsidRPr="00107C80" w:rsidRDefault="00B44A7B" w:rsidP="002C04CB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rStyle w:val="13"/>
                <w:b w:val="0"/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русский</w:t>
            </w:r>
          </w:p>
        </w:tc>
        <w:tc>
          <w:tcPr>
            <w:tcW w:w="3402" w:type="dxa"/>
          </w:tcPr>
          <w:p w:rsidR="00B44A7B" w:rsidRDefault="00B44A7B" w:rsidP="00B44A7B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1457A">
              <w:rPr>
                <w:sz w:val="20"/>
                <w:szCs w:val="20"/>
              </w:rPr>
              <w:t xml:space="preserve">Русский язык, </w:t>
            </w:r>
            <w:r>
              <w:rPr>
                <w:sz w:val="20"/>
                <w:szCs w:val="20"/>
              </w:rPr>
              <w:t>литература</w:t>
            </w:r>
            <w:r w:rsidRPr="0031457A">
              <w:rPr>
                <w:sz w:val="20"/>
                <w:szCs w:val="20"/>
              </w:rPr>
              <w:t xml:space="preserve">, родной (русский) язык, родная (русская) литература, иностранный язык (английский), </w:t>
            </w:r>
            <w:proofErr w:type="gramStart"/>
            <w:r w:rsidRPr="0031457A">
              <w:rPr>
                <w:sz w:val="20"/>
                <w:szCs w:val="20"/>
              </w:rPr>
              <w:t>история</w:t>
            </w:r>
            <w:r>
              <w:rPr>
                <w:sz w:val="20"/>
                <w:szCs w:val="20"/>
              </w:rPr>
              <w:t xml:space="preserve">, </w:t>
            </w:r>
            <w:r w:rsidRPr="003145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математика</w:t>
            </w:r>
            <w:proofErr w:type="gramEnd"/>
            <w:r>
              <w:rPr>
                <w:sz w:val="20"/>
                <w:szCs w:val="20"/>
              </w:rPr>
              <w:t xml:space="preserve"> (углубленный уровень), информатика (базовый или углубленный уровень), физика (базовый или углубленный уровень), химия (базовый или углубленный уровень), биология (базовый или углубленный уровень), экономика (углубленный уровень), право (углубленный уровень), астрономия,   </w:t>
            </w:r>
            <w:r w:rsidRPr="0031457A">
              <w:rPr>
                <w:sz w:val="20"/>
                <w:szCs w:val="20"/>
              </w:rPr>
              <w:t>физическая культура</w:t>
            </w:r>
            <w:r>
              <w:rPr>
                <w:sz w:val="20"/>
                <w:szCs w:val="20"/>
              </w:rPr>
              <w:t xml:space="preserve">, </w:t>
            </w:r>
            <w:r w:rsidRPr="0031457A">
              <w:rPr>
                <w:sz w:val="20"/>
                <w:szCs w:val="20"/>
              </w:rPr>
              <w:t>ОБ</w:t>
            </w:r>
            <w:r w:rsidR="00D30DBA">
              <w:rPr>
                <w:sz w:val="20"/>
                <w:szCs w:val="20"/>
              </w:rPr>
              <w:t>ЗР</w:t>
            </w:r>
            <w:r>
              <w:rPr>
                <w:sz w:val="20"/>
                <w:szCs w:val="20"/>
              </w:rPr>
              <w:t>,</w:t>
            </w:r>
            <w:r w:rsidRPr="0031457A">
              <w:rPr>
                <w:sz w:val="20"/>
                <w:szCs w:val="20"/>
              </w:rPr>
              <w:t xml:space="preserve"> </w:t>
            </w:r>
          </w:p>
          <w:p w:rsidR="00B44A7B" w:rsidRPr="0031457A" w:rsidRDefault="00B44A7B" w:rsidP="00B44A7B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1457A">
              <w:rPr>
                <w:sz w:val="20"/>
                <w:szCs w:val="20"/>
              </w:rPr>
              <w:t xml:space="preserve">второй иностранный язык (немецкий), обществознание, география, </w:t>
            </w:r>
            <w:r>
              <w:rPr>
                <w:sz w:val="20"/>
                <w:szCs w:val="20"/>
              </w:rPr>
              <w:t>курсы по выбору</w:t>
            </w:r>
          </w:p>
        </w:tc>
        <w:tc>
          <w:tcPr>
            <w:tcW w:w="1985" w:type="dxa"/>
          </w:tcPr>
          <w:p w:rsidR="00B44A7B" w:rsidRPr="00107C80" w:rsidRDefault="00B44A7B" w:rsidP="00A80ADE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rStyle w:val="13"/>
                <w:b w:val="0"/>
                <w:sz w:val="20"/>
                <w:szCs w:val="20"/>
              </w:rPr>
            </w:pPr>
            <w:proofErr w:type="gramStart"/>
            <w:r w:rsidRPr="00107C80">
              <w:rPr>
                <w:rStyle w:val="13"/>
                <w:b w:val="0"/>
                <w:sz w:val="20"/>
                <w:szCs w:val="20"/>
              </w:rPr>
              <w:t>да,</w:t>
            </w:r>
            <w:r w:rsidRPr="00107C80">
              <w:rPr>
                <w:rStyle w:val="13"/>
                <w:b w:val="0"/>
                <w:sz w:val="20"/>
                <w:szCs w:val="20"/>
              </w:rPr>
              <w:br/>
              <w:t>предусмотрено</w:t>
            </w:r>
            <w:proofErr w:type="gramEnd"/>
            <w:r w:rsidRPr="00107C80">
              <w:rPr>
                <w:rStyle w:val="13"/>
                <w:b w:val="0"/>
                <w:sz w:val="20"/>
                <w:szCs w:val="20"/>
              </w:rPr>
              <w:t xml:space="preserve"> выполнение социальной практики, как формы организации внеурочной деятельности обучающихся</w:t>
            </w:r>
            <w:r>
              <w:rPr>
                <w:rStyle w:val="13"/>
                <w:b w:val="0"/>
                <w:sz w:val="20"/>
                <w:szCs w:val="20"/>
              </w:rPr>
              <w:t xml:space="preserve">, </w:t>
            </w:r>
            <w:r w:rsidRPr="00107C80">
              <w:rPr>
                <w:rStyle w:val="13"/>
                <w:b w:val="0"/>
                <w:sz w:val="20"/>
                <w:szCs w:val="20"/>
              </w:rPr>
              <w:t xml:space="preserve"> направленной на профессиональную ориентацию обучающихся</w:t>
            </w:r>
          </w:p>
        </w:tc>
        <w:tc>
          <w:tcPr>
            <w:tcW w:w="2423" w:type="dxa"/>
          </w:tcPr>
          <w:p w:rsidR="00B44A7B" w:rsidRPr="00107C80" w:rsidRDefault="00B44A7B" w:rsidP="00DD2A59">
            <w:pPr>
              <w:jc w:val="center"/>
              <w:rPr>
                <w:rStyle w:val="13"/>
                <w:b w:val="0"/>
                <w:sz w:val="20"/>
                <w:szCs w:val="20"/>
                <w:lang w:eastAsia="en-US"/>
              </w:rPr>
            </w:pPr>
            <w:r w:rsidRPr="00107C80">
              <w:rPr>
                <w:rStyle w:val="13"/>
                <w:b w:val="0"/>
                <w:sz w:val="20"/>
                <w:szCs w:val="20"/>
                <w:lang w:eastAsia="en-US"/>
              </w:rPr>
              <w:t>да</w:t>
            </w:r>
          </w:p>
        </w:tc>
      </w:tr>
      <w:tr w:rsidR="009D51C3" w:rsidRPr="00107C80" w:rsidTr="002C1820">
        <w:tc>
          <w:tcPr>
            <w:tcW w:w="2462" w:type="dxa"/>
          </w:tcPr>
          <w:p w:rsidR="009D51C3" w:rsidRPr="00107C80" w:rsidRDefault="009D51C3" w:rsidP="009D51C3">
            <w:pPr>
              <w:pStyle w:val="21"/>
              <w:shd w:val="clear" w:color="auto" w:fill="auto"/>
              <w:tabs>
                <w:tab w:val="left" w:pos="159"/>
              </w:tabs>
              <w:spacing w:line="240" w:lineRule="auto"/>
              <w:ind w:left="23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sz w:val="20"/>
                <w:szCs w:val="20"/>
              </w:rPr>
              <w:t xml:space="preserve">Адаптированная основная общеобразовательная программа начального общего образования обучающихся с </w:t>
            </w:r>
            <w:r>
              <w:rPr>
                <w:sz w:val="20"/>
                <w:szCs w:val="20"/>
              </w:rPr>
              <w:t xml:space="preserve">задержкой психического развития </w:t>
            </w:r>
            <w:r w:rsidRPr="00107C80">
              <w:rPr>
                <w:sz w:val="20"/>
                <w:szCs w:val="20"/>
              </w:rPr>
              <w:t>МАОУ «Лицей № 56»</w:t>
            </w:r>
            <w:r>
              <w:rPr>
                <w:sz w:val="20"/>
                <w:szCs w:val="20"/>
              </w:rPr>
              <w:t>, вариант 7.1.</w:t>
            </w:r>
            <w:r w:rsidRPr="00107C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2" w:type="dxa"/>
          </w:tcPr>
          <w:p w:rsidR="009D51C3" w:rsidRPr="00107C80" w:rsidRDefault="009D51C3" w:rsidP="00FE7C43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sz w:val="20"/>
                <w:szCs w:val="20"/>
              </w:rPr>
              <w:t>Очная*</w:t>
            </w:r>
          </w:p>
        </w:tc>
        <w:tc>
          <w:tcPr>
            <w:tcW w:w="1560" w:type="dxa"/>
          </w:tcPr>
          <w:p w:rsidR="009D51C3" w:rsidRPr="00107C80" w:rsidRDefault="009D51C3" w:rsidP="00FE7C43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sz w:val="20"/>
                <w:szCs w:val="20"/>
              </w:rPr>
              <w:t>4 года</w:t>
            </w:r>
          </w:p>
        </w:tc>
        <w:tc>
          <w:tcPr>
            <w:tcW w:w="1842" w:type="dxa"/>
          </w:tcPr>
          <w:p w:rsidR="009D51C3" w:rsidRPr="00107C80" w:rsidRDefault="009D51C3" w:rsidP="00FE7C43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до 30 апреля 2025 года</w:t>
            </w:r>
          </w:p>
        </w:tc>
        <w:tc>
          <w:tcPr>
            <w:tcW w:w="1418" w:type="dxa"/>
          </w:tcPr>
          <w:p w:rsidR="009D51C3" w:rsidRPr="00107C80" w:rsidRDefault="009D51C3" w:rsidP="00FE7C43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rStyle w:val="13"/>
                <w:b w:val="0"/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русский</w:t>
            </w:r>
          </w:p>
        </w:tc>
        <w:tc>
          <w:tcPr>
            <w:tcW w:w="3402" w:type="dxa"/>
          </w:tcPr>
          <w:p w:rsidR="009D51C3" w:rsidRPr="0031457A" w:rsidRDefault="009D51C3" w:rsidP="00FE7C43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1457A">
              <w:rPr>
                <w:sz w:val="20"/>
                <w:szCs w:val="20"/>
              </w:rPr>
              <w:t xml:space="preserve">Русский язык, литературное чтение, родной (русский) язык, литературное чтение на родном (русском) языке, иностранный язык (английский), математика, окружающий мир, основы религиозных культур и светской этики, музыка, изобразительное искусство, </w:t>
            </w:r>
            <w:r w:rsidR="00D30DBA">
              <w:rPr>
                <w:sz w:val="20"/>
                <w:szCs w:val="20"/>
              </w:rPr>
              <w:t>труд (</w:t>
            </w:r>
            <w:r w:rsidRPr="0031457A">
              <w:rPr>
                <w:sz w:val="20"/>
                <w:szCs w:val="20"/>
              </w:rPr>
              <w:t>технология</w:t>
            </w:r>
            <w:r w:rsidR="00D30DBA">
              <w:rPr>
                <w:sz w:val="20"/>
                <w:szCs w:val="20"/>
              </w:rPr>
              <w:t>)</w:t>
            </w:r>
            <w:r w:rsidRPr="0031457A">
              <w:rPr>
                <w:sz w:val="20"/>
                <w:szCs w:val="20"/>
              </w:rPr>
              <w:t>, физическая культура</w:t>
            </w:r>
            <w:r>
              <w:rPr>
                <w:sz w:val="20"/>
                <w:szCs w:val="20"/>
              </w:rPr>
              <w:t>, риторика</w:t>
            </w:r>
            <w:r w:rsidR="00D30DBA">
              <w:rPr>
                <w:sz w:val="20"/>
                <w:szCs w:val="20"/>
              </w:rPr>
              <w:t>, коррекционно-развивающие курсы</w:t>
            </w:r>
          </w:p>
        </w:tc>
        <w:tc>
          <w:tcPr>
            <w:tcW w:w="1985" w:type="dxa"/>
          </w:tcPr>
          <w:p w:rsidR="009D51C3" w:rsidRPr="00107C80" w:rsidRDefault="009D51C3" w:rsidP="00FE7C43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sz w:val="20"/>
                <w:szCs w:val="20"/>
              </w:rPr>
              <w:t>-</w:t>
            </w:r>
          </w:p>
        </w:tc>
        <w:tc>
          <w:tcPr>
            <w:tcW w:w="2423" w:type="dxa"/>
          </w:tcPr>
          <w:p w:rsidR="009D51C3" w:rsidRPr="00107C80" w:rsidRDefault="009D51C3" w:rsidP="00FE7C43">
            <w:pPr>
              <w:jc w:val="center"/>
              <w:rPr>
                <w:rStyle w:val="13"/>
                <w:b w:val="0"/>
                <w:sz w:val="20"/>
                <w:szCs w:val="20"/>
                <w:lang w:eastAsia="en-US"/>
              </w:rPr>
            </w:pPr>
            <w:r w:rsidRPr="00107C80">
              <w:rPr>
                <w:rStyle w:val="13"/>
                <w:b w:val="0"/>
                <w:sz w:val="20"/>
                <w:szCs w:val="20"/>
                <w:lang w:eastAsia="en-US"/>
              </w:rPr>
              <w:t>да</w:t>
            </w:r>
          </w:p>
        </w:tc>
      </w:tr>
      <w:tr w:rsidR="009D51C3" w:rsidRPr="00107C80" w:rsidTr="002C1820">
        <w:tc>
          <w:tcPr>
            <w:tcW w:w="2462" w:type="dxa"/>
          </w:tcPr>
          <w:p w:rsidR="009D51C3" w:rsidRPr="00107C80" w:rsidRDefault="009D51C3" w:rsidP="009D51C3">
            <w:pPr>
              <w:pStyle w:val="21"/>
              <w:shd w:val="clear" w:color="auto" w:fill="auto"/>
              <w:tabs>
                <w:tab w:val="left" w:pos="159"/>
              </w:tabs>
              <w:spacing w:line="240" w:lineRule="auto"/>
              <w:ind w:left="23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sz w:val="20"/>
                <w:szCs w:val="20"/>
              </w:rPr>
              <w:t xml:space="preserve">Адаптированная основная общеобразовательная программа начального общего образования </w:t>
            </w:r>
            <w:r w:rsidRPr="00107C80">
              <w:rPr>
                <w:sz w:val="20"/>
                <w:szCs w:val="20"/>
              </w:rPr>
              <w:lastRenderedPageBreak/>
              <w:t xml:space="preserve">обучающихся с </w:t>
            </w:r>
            <w:r>
              <w:rPr>
                <w:sz w:val="20"/>
                <w:szCs w:val="20"/>
              </w:rPr>
              <w:t xml:space="preserve">задержкой психического развития </w:t>
            </w:r>
            <w:r w:rsidRPr="00107C80">
              <w:rPr>
                <w:sz w:val="20"/>
                <w:szCs w:val="20"/>
              </w:rPr>
              <w:t>МАОУ «Лицей № 56»</w:t>
            </w:r>
            <w:r>
              <w:rPr>
                <w:sz w:val="20"/>
                <w:szCs w:val="20"/>
              </w:rPr>
              <w:t>,  вариант 7.2.</w:t>
            </w:r>
            <w:r w:rsidRPr="00107C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2" w:type="dxa"/>
          </w:tcPr>
          <w:p w:rsidR="009D51C3" w:rsidRPr="00107C80" w:rsidRDefault="009D51C3" w:rsidP="00FE7C43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sz w:val="20"/>
                <w:szCs w:val="20"/>
              </w:rPr>
              <w:lastRenderedPageBreak/>
              <w:t>Очная*</w:t>
            </w:r>
          </w:p>
        </w:tc>
        <w:tc>
          <w:tcPr>
            <w:tcW w:w="1560" w:type="dxa"/>
          </w:tcPr>
          <w:p w:rsidR="009D51C3" w:rsidRPr="00107C80" w:rsidRDefault="009D51C3" w:rsidP="00FE7C43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1842" w:type="dxa"/>
          </w:tcPr>
          <w:p w:rsidR="009D51C3" w:rsidRPr="00107C80" w:rsidRDefault="009D51C3" w:rsidP="00FE7C43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до 30 апреля 2025 года</w:t>
            </w:r>
          </w:p>
        </w:tc>
        <w:tc>
          <w:tcPr>
            <w:tcW w:w="1418" w:type="dxa"/>
          </w:tcPr>
          <w:p w:rsidR="009D51C3" w:rsidRPr="00107C80" w:rsidRDefault="009D51C3" w:rsidP="00FE7C43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rStyle w:val="13"/>
                <w:b w:val="0"/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русский</w:t>
            </w:r>
          </w:p>
        </w:tc>
        <w:tc>
          <w:tcPr>
            <w:tcW w:w="3402" w:type="dxa"/>
          </w:tcPr>
          <w:p w:rsidR="009D51C3" w:rsidRPr="0031457A" w:rsidRDefault="009D51C3" w:rsidP="00FE7C43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1457A">
              <w:rPr>
                <w:sz w:val="20"/>
                <w:szCs w:val="20"/>
              </w:rPr>
              <w:t xml:space="preserve">Русский язык, литературное чтение, родной (русский) язык, литературное чтение на родном (русском) языке, иностранный язык (английский), математика, </w:t>
            </w:r>
            <w:r w:rsidRPr="0031457A">
              <w:rPr>
                <w:sz w:val="20"/>
                <w:szCs w:val="20"/>
              </w:rPr>
              <w:lastRenderedPageBreak/>
              <w:t xml:space="preserve">окружающий мир, основы религиозных культур и светской этики, музыка, изобразительное искусство, </w:t>
            </w:r>
            <w:r w:rsidR="00D30DBA">
              <w:rPr>
                <w:sz w:val="20"/>
                <w:szCs w:val="20"/>
              </w:rPr>
              <w:t>труд (</w:t>
            </w:r>
            <w:r w:rsidRPr="0031457A">
              <w:rPr>
                <w:sz w:val="20"/>
                <w:szCs w:val="20"/>
              </w:rPr>
              <w:t>технология</w:t>
            </w:r>
            <w:r w:rsidR="00D30DBA">
              <w:rPr>
                <w:sz w:val="20"/>
                <w:szCs w:val="20"/>
              </w:rPr>
              <w:t>)</w:t>
            </w:r>
            <w:r w:rsidRPr="0031457A">
              <w:rPr>
                <w:sz w:val="20"/>
                <w:szCs w:val="20"/>
              </w:rPr>
              <w:t>, физическая культура</w:t>
            </w:r>
            <w:r>
              <w:rPr>
                <w:sz w:val="20"/>
                <w:szCs w:val="20"/>
              </w:rPr>
              <w:t>, риторика</w:t>
            </w:r>
            <w:r w:rsidR="00D30DBA">
              <w:rPr>
                <w:sz w:val="20"/>
                <w:szCs w:val="20"/>
              </w:rPr>
              <w:t>, коррекционно-развивающие курсы</w:t>
            </w:r>
          </w:p>
        </w:tc>
        <w:tc>
          <w:tcPr>
            <w:tcW w:w="1985" w:type="dxa"/>
          </w:tcPr>
          <w:p w:rsidR="009D51C3" w:rsidRPr="00107C80" w:rsidRDefault="009D51C3" w:rsidP="00FE7C43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423" w:type="dxa"/>
          </w:tcPr>
          <w:p w:rsidR="009D51C3" w:rsidRPr="00107C80" w:rsidRDefault="009D51C3" w:rsidP="00FE7C43">
            <w:pPr>
              <w:jc w:val="center"/>
              <w:rPr>
                <w:rStyle w:val="13"/>
                <w:b w:val="0"/>
                <w:sz w:val="20"/>
                <w:szCs w:val="20"/>
                <w:lang w:eastAsia="en-US"/>
              </w:rPr>
            </w:pPr>
            <w:r w:rsidRPr="00107C80">
              <w:rPr>
                <w:rStyle w:val="13"/>
                <w:b w:val="0"/>
                <w:sz w:val="20"/>
                <w:szCs w:val="20"/>
                <w:lang w:eastAsia="en-US"/>
              </w:rPr>
              <w:t>да</w:t>
            </w:r>
          </w:p>
        </w:tc>
      </w:tr>
      <w:tr w:rsidR="009D51C3" w:rsidRPr="00107C80" w:rsidTr="002C1820">
        <w:tc>
          <w:tcPr>
            <w:tcW w:w="2462" w:type="dxa"/>
          </w:tcPr>
          <w:p w:rsidR="009D51C3" w:rsidRDefault="009D51C3" w:rsidP="0019103D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F84502">
              <w:rPr>
                <w:sz w:val="20"/>
                <w:szCs w:val="20"/>
              </w:rPr>
              <w:t>Адаптированная основная общеобразовательная программа основного общего образования обучающихся с задержкой психического развития</w:t>
            </w:r>
            <w:r>
              <w:rPr>
                <w:sz w:val="20"/>
                <w:szCs w:val="20"/>
              </w:rPr>
              <w:t xml:space="preserve"> </w:t>
            </w:r>
          </w:p>
          <w:p w:rsidR="009D51C3" w:rsidRPr="00F84502" w:rsidRDefault="009D51C3" w:rsidP="0019103D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sz w:val="20"/>
                <w:szCs w:val="20"/>
              </w:rPr>
              <w:t>МАОУ «Лицей № 56»</w:t>
            </w:r>
          </w:p>
        </w:tc>
        <w:tc>
          <w:tcPr>
            <w:tcW w:w="1082" w:type="dxa"/>
          </w:tcPr>
          <w:p w:rsidR="009D51C3" w:rsidRPr="00107C80" w:rsidRDefault="009D51C3" w:rsidP="00F84502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107C80">
              <w:rPr>
                <w:sz w:val="20"/>
                <w:szCs w:val="20"/>
              </w:rPr>
              <w:t>Очная*</w:t>
            </w:r>
          </w:p>
        </w:tc>
        <w:tc>
          <w:tcPr>
            <w:tcW w:w="1560" w:type="dxa"/>
          </w:tcPr>
          <w:p w:rsidR="009D51C3" w:rsidRPr="00F84502" w:rsidRDefault="009D51C3" w:rsidP="00F84502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F84502">
              <w:rPr>
                <w:sz w:val="20"/>
                <w:szCs w:val="20"/>
              </w:rPr>
              <w:t>5 лет</w:t>
            </w:r>
          </w:p>
        </w:tc>
        <w:tc>
          <w:tcPr>
            <w:tcW w:w="1842" w:type="dxa"/>
          </w:tcPr>
          <w:p w:rsidR="009D51C3" w:rsidRPr="00107C80" w:rsidRDefault="009D51C3" w:rsidP="00F84502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до 30 апреля 2025 года</w:t>
            </w:r>
          </w:p>
        </w:tc>
        <w:tc>
          <w:tcPr>
            <w:tcW w:w="1418" w:type="dxa"/>
          </w:tcPr>
          <w:p w:rsidR="009D51C3" w:rsidRPr="00107C80" w:rsidRDefault="009D51C3" w:rsidP="00F84502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rStyle w:val="13"/>
                <w:b w:val="0"/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русский</w:t>
            </w:r>
          </w:p>
        </w:tc>
        <w:tc>
          <w:tcPr>
            <w:tcW w:w="3402" w:type="dxa"/>
          </w:tcPr>
          <w:p w:rsidR="009D51C3" w:rsidRPr="0031457A" w:rsidRDefault="009D51C3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1457A">
              <w:rPr>
                <w:sz w:val="20"/>
                <w:szCs w:val="20"/>
              </w:rPr>
              <w:t xml:space="preserve">Русский язык, </w:t>
            </w:r>
            <w:r>
              <w:rPr>
                <w:sz w:val="20"/>
                <w:szCs w:val="20"/>
              </w:rPr>
              <w:t>литература</w:t>
            </w:r>
            <w:r w:rsidRPr="0031457A">
              <w:rPr>
                <w:sz w:val="20"/>
                <w:szCs w:val="20"/>
              </w:rPr>
              <w:t xml:space="preserve">, родной (русский) язык, родная (русская) литература, иностранный язык (английский), второй иностранный язык (немецкий), история России, всеобщая история, обществознание, география, математика, алгебра, геометрия, информатика, основы духовно-нравственной культуры народов России, биология, физика, химия музыка, изобразительное искусство, </w:t>
            </w:r>
            <w:r w:rsidR="00D30DBA">
              <w:rPr>
                <w:sz w:val="20"/>
                <w:szCs w:val="20"/>
              </w:rPr>
              <w:t>труд (</w:t>
            </w:r>
            <w:r w:rsidRPr="0031457A">
              <w:rPr>
                <w:sz w:val="20"/>
                <w:szCs w:val="20"/>
              </w:rPr>
              <w:t>технология</w:t>
            </w:r>
            <w:r w:rsidR="00D30DBA">
              <w:rPr>
                <w:sz w:val="20"/>
                <w:szCs w:val="20"/>
              </w:rPr>
              <w:t>)</w:t>
            </w:r>
            <w:r w:rsidRPr="0031457A">
              <w:rPr>
                <w:sz w:val="20"/>
                <w:szCs w:val="20"/>
              </w:rPr>
              <w:t>, ОБ</w:t>
            </w:r>
            <w:r w:rsidR="00D30DBA">
              <w:rPr>
                <w:sz w:val="20"/>
                <w:szCs w:val="20"/>
              </w:rPr>
              <w:t>ЗР</w:t>
            </w:r>
            <w:r w:rsidRPr="0031457A">
              <w:rPr>
                <w:sz w:val="20"/>
                <w:szCs w:val="20"/>
              </w:rPr>
              <w:t>, физическая культура</w:t>
            </w:r>
            <w:r w:rsidR="00D30DBA">
              <w:rPr>
                <w:sz w:val="20"/>
                <w:szCs w:val="20"/>
              </w:rPr>
              <w:t>, коррекционно-развивающие курсы</w:t>
            </w:r>
          </w:p>
        </w:tc>
        <w:tc>
          <w:tcPr>
            <w:tcW w:w="1985" w:type="dxa"/>
          </w:tcPr>
          <w:p w:rsidR="009D51C3" w:rsidRPr="00107C80" w:rsidRDefault="009D51C3" w:rsidP="00F84502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sz w:val="20"/>
                <w:szCs w:val="20"/>
              </w:rPr>
              <w:t>-</w:t>
            </w:r>
          </w:p>
        </w:tc>
        <w:tc>
          <w:tcPr>
            <w:tcW w:w="2423" w:type="dxa"/>
          </w:tcPr>
          <w:p w:rsidR="009D51C3" w:rsidRPr="00107C80" w:rsidRDefault="009D51C3" w:rsidP="00F84502">
            <w:pPr>
              <w:jc w:val="center"/>
              <w:rPr>
                <w:rStyle w:val="13"/>
                <w:b w:val="0"/>
                <w:sz w:val="20"/>
                <w:szCs w:val="20"/>
                <w:lang w:eastAsia="en-US"/>
              </w:rPr>
            </w:pPr>
            <w:r w:rsidRPr="00107C80">
              <w:rPr>
                <w:rStyle w:val="13"/>
                <w:b w:val="0"/>
                <w:sz w:val="20"/>
                <w:szCs w:val="20"/>
                <w:lang w:eastAsia="en-US"/>
              </w:rPr>
              <w:t>да</w:t>
            </w:r>
          </w:p>
        </w:tc>
      </w:tr>
      <w:tr w:rsidR="00D30DBA" w:rsidRPr="00107C80" w:rsidTr="002C1820">
        <w:tc>
          <w:tcPr>
            <w:tcW w:w="2462" w:type="dxa"/>
          </w:tcPr>
          <w:p w:rsidR="00D30DBA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F84502">
              <w:rPr>
                <w:sz w:val="20"/>
                <w:szCs w:val="20"/>
              </w:rPr>
              <w:t xml:space="preserve">Адаптированная основная общеобразовательная программа основного общего образования обучающихся с </w:t>
            </w:r>
            <w:r>
              <w:rPr>
                <w:sz w:val="20"/>
                <w:szCs w:val="20"/>
              </w:rPr>
              <w:t xml:space="preserve">нарушением опорно-двигательного аппарата </w:t>
            </w:r>
          </w:p>
          <w:p w:rsidR="00D30DBA" w:rsidRPr="00F84502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sz w:val="20"/>
                <w:szCs w:val="20"/>
              </w:rPr>
              <w:t>МАОУ «Лицей № 56»</w:t>
            </w:r>
          </w:p>
        </w:tc>
        <w:tc>
          <w:tcPr>
            <w:tcW w:w="1082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107C80">
              <w:rPr>
                <w:sz w:val="20"/>
                <w:szCs w:val="20"/>
              </w:rPr>
              <w:t>Очная*</w:t>
            </w:r>
          </w:p>
        </w:tc>
        <w:tc>
          <w:tcPr>
            <w:tcW w:w="1560" w:type="dxa"/>
          </w:tcPr>
          <w:p w:rsidR="00D30DBA" w:rsidRPr="00F84502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F84502">
              <w:rPr>
                <w:sz w:val="20"/>
                <w:szCs w:val="20"/>
              </w:rPr>
              <w:t>5 лет</w:t>
            </w:r>
          </w:p>
        </w:tc>
        <w:tc>
          <w:tcPr>
            <w:tcW w:w="1842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до 30 апреля 2025 года</w:t>
            </w:r>
          </w:p>
        </w:tc>
        <w:tc>
          <w:tcPr>
            <w:tcW w:w="1418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rStyle w:val="13"/>
                <w:b w:val="0"/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русский</w:t>
            </w:r>
          </w:p>
        </w:tc>
        <w:tc>
          <w:tcPr>
            <w:tcW w:w="3402" w:type="dxa"/>
          </w:tcPr>
          <w:p w:rsidR="00D30DBA" w:rsidRPr="0031457A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1457A">
              <w:rPr>
                <w:sz w:val="20"/>
                <w:szCs w:val="20"/>
              </w:rPr>
              <w:t xml:space="preserve">Русский язык, </w:t>
            </w:r>
            <w:r>
              <w:rPr>
                <w:sz w:val="20"/>
                <w:szCs w:val="20"/>
              </w:rPr>
              <w:t>литература</w:t>
            </w:r>
            <w:r w:rsidRPr="0031457A">
              <w:rPr>
                <w:sz w:val="20"/>
                <w:szCs w:val="20"/>
              </w:rPr>
              <w:t xml:space="preserve">, родной (русский) язык, родная (русская) литература, иностранный язык (английский), второй иностранный язык (немецкий), история России, всеобщая история, обществознание, география, математика, алгебра, геометрия, информатика, основы духовно-нравственной культуры народов России, биология, физика, химия музыка, изобразительное искусство, </w:t>
            </w:r>
            <w:r>
              <w:rPr>
                <w:sz w:val="20"/>
                <w:szCs w:val="20"/>
              </w:rPr>
              <w:t>труд (</w:t>
            </w:r>
            <w:r w:rsidRPr="0031457A">
              <w:rPr>
                <w:sz w:val="20"/>
                <w:szCs w:val="20"/>
              </w:rPr>
              <w:t>технология</w:t>
            </w:r>
            <w:r>
              <w:rPr>
                <w:sz w:val="20"/>
                <w:szCs w:val="20"/>
              </w:rPr>
              <w:t>)</w:t>
            </w:r>
            <w:r w:rsidRPr="0031457A">
              <w:rPr>
                <w:sz w:val="20"/>
                <w:szCs w:val="20"/>
              </w:rPr>
              <w:t>, ОБ</w:t>
            </w:r>
            <w:r>
              <w:rPr>
                <w:sz w:val="20"/>
                <w:szCs w:val="20"/>
              </w:rPr>
              <w:t>ЗР</w:t>
            </w:r>
            <w:r w:rsidRPr="0031457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адаптированная </w:t>
            </w:r>
            <w:r w:rsidRPr="0031457A">
              <w:rPr>
                <w:sz w:val="20"/>
                <w:szCs w:val="20"/>
              </w:rPr>
              <w:t>физическая культура</w:t>
            </w:r>
            <w:r>
              <w:rPr>
                <w:sz w:val="20"/>
                <w:szCs w:val="20"/>
              </w:rPr>
              <w:t>, коррекционно-развивающие курсы</w:t>
            </w:r>
            <w:bookmarkStart w:id="1" w:name="_GoBack"/>
            <w:bookmarkEnd w:id="1"/>
          </w:p>
        </w:tc>
        <w:tc>
          <w:tcPr>
            <w:tcW w:w="1985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sz w:val="20"/>
                <w:szCs w:val="20"/>
              </w:rPr>
              <w:t>-</w:t>
            </w:r>
          </w:p>
        </w:tc>
        <w:tc>
          <w:tcPr>
            <w:tcW w:w="2423" w:type="dxa"/>
          </w:tcPr>
          <w:p w:rsidR="00D30DBA" w:rsidRPr="00107C80" w:rsidRDefault="00D30DBA" w:rsidP="00D30DBA">
            <w:pPr>
              <w:jc w:val="center"/>
              <w:rPr>
                <w:rStyle w:val="13"/>
                <w:b w:val="0"/>
                <w:sz w:val="20"/>
                <w:szCs w:val="20"/>
                <w:lang w:eastAsia="en-US"/>
              </w:rPr>
            </w:pPr>
            <w:r w:rsidRPr="00107C80">
              <w:rPr>
                <w:rStyle w:val="13"/>
                <w:b w:val="0"/>
                <w:sz w:val="20"/>
                <w:szCs w:val="20"/>
                <w:lang w:eastAsia="en-US"/>
              </w:rPr>
              <w:t>да</w:t>
            </w:r>
          </w:p>
        </w:tc>
      </w:tr>
      <w:tr w:rsidR="00D30DBA" w:rsidRPr="00107C80" w:rsidTr="002C1820">
        <w:tc>
          <w:tcPr>
            <w:tcW w:w="2462" w:type="dxa"/>
          </w:tcPr>
          <w:p w:rsidR="00D30DBA" w:rsidRPr="00D63E78" w:rsidRDefault="00D30DBA" w:rsidP="00D30DBA">
            <w:pPr>
              <w:jc w:val="center"/>
              <w:rPr>
                <w:sz w:val="20"/>
                <w:szCs w:val="20"/>
                <w:lang w:eastAsia="en-US"/>
              </w:rPr>
            </w:pPr>
            <w:r w:rsidRPr="00D63E78">
              <w:rPr>
                <w:sz w:val="20"/>
                <w:szCs w:val="20"/>
                <w:lang w:eastAsia="en-US"/>
              </w:rPr>
              <w:t xml:space="preserve">Дополнительная общеобразовательная общеразвивающая программа </w:t>
            </w:r>
          </w:p>
          <w:p w:rsidR="00D30DBA" w:rsidRPr="00F84502" w:rsidRDefault="00D30DBA" w:rsidP="00D30DBA">
            <w:pPr>
              <w:jc w:val="center"/>
              <w:rPr>
                <w:sz w:val="20"/>
                <w:szCs w:val="20"/>
              </w:rPr>
            </w:pPr>
            <w:r w:rsidRPr="00D63E78">
              <w:rPr>
                <w:sz w:val="20"/>
                <w:szCs w:val="20"/>
                <w:lang w:eastAsia="en-US"/>
              </w:rPr>
              <w:t xml:space="preserve"> «Вокально инструментальный ансамбль»</w:t>
            </w:r>
          </w:p>
        </w:tc>
        <w:tc>
          <w:tcPr>
            <w:tcW w:w="1082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60" w:type="dxa"/>
          </w:tcPr>
          <w:p w:rsidR="00D30DBA" w:rsidRPr="00F84502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  <w:tc>
          <w:tcPr>
            <w:tcW w:w="1842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до 30 апреля 2025 года</w:t>
            </w:r>
          </w:p>
        </w:tc>
        <w:tc>
          <w:tcPr>
            <w:tcW w:w="1418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rStyle w:val="13"/>
                <w:b w:val="0"/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русский</w:t>
            </w:r>
          </w:p>
        </w:tc>
        <w:tc>
          <w:tcPr>
            <w:tcW w:w="3402" w:type="dxa"/>
          </w:tcPr>
          <w:p w:rsidR="00D30DBA" w:rsidRPr="0031457A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Струнные инструменты, ударные инструменты, клавишные инструменты, основы нотной грамотности</w:t>
            </w:r>
          </w:p>
        </w:tc>
        <w:tc>
          <w:tcPr>
            <w:tcW w:w="1985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23" w:type="dxa"/>
          </w:tcPr>
          <w:p w:rsidR="00D30DBA" w:rsidRPr="00107C80" w:rsidRDefault="00D30DBA" w:rsidP="00D30DBA">
            <w:pPr>
              <w:jc w:val="center"/>
              <w:rPr>
                <w:rStyle w:val="13"/>
                <w:b w:val="0"/>
                <w:sz w:val="20"/>
                <w:szCs w:val="20"/>
                <w:lang w:eastAsia="en-US"/>
              </w:rPr>
            </w:pPr>
            <w:r>
              <w:rPr>
                <w:rStyle w:val="13"/>
                <w:b w:val="0"/>
                <w:sz w:val="20"/>
                <w:szCs w:val="20"/>
                <w:lang w:eastAsia="en-US"/>
              </w:rPr>
              <w:t>да</w:t>
            </w:r>
          </w:p>
        </w:tc>
      </w:tr>
      <w:tr w:rsidR="00D30DBA" w:rsidRPr="00107C80" w:rsidTr="002C1820">
        <w:tc>
          <w:tcPr>
            <w:tcW w:w="2462" w:type="dxa"/>
          </w:tcPr>
          <w:p w:rsidR="00D30DBA" w:rsidRPr="00960BE2" w:rsidRDefault="00D30DBA" w:rsidP="00D30DB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60BE2">
              <w:rPr>
                <w:sz w:val="20"/>
                <w:szCs w:val="20"/>
                <w:lang w:eastAsia="en-US"/>
              </w:rPr>
              <w:t xml:space="preserve">Дополнительная общеобразовательная общеразвивающая программа </w:t>
            </w:r>
          </w:p>
          <w:p w:rsidR="00D30DBA" w:rsidRPr="00F84502" w:rsidRDefault="00D30DBA" w:rsidP="00D30DBA">
            <w:pPr>
              <w:contextualSpacing/>
              <w:jc w:val="center"/>
              <w:rPr>
                <w:sz w:val="20"/>
                <w:szCs w:val="20"/>
              </w:rPr>
            </w:pPr>
            <w:r w:rsidRPr="00960BE2">
              <w:rPr>
                <w:sz w:val="20"/>
                <w:szCs w:val="20"/>
                <w:lang w:eastAsia="en-US"/>
              </w:rPr>
              <w:t>«Вокальный ансамбль и сольное пение»</w:t>
            </w:r>
          </w:p>
        </w:tc>
        <w:tc>
          <w:tcPr>
            <w:tcW w:w="1082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60" w:type="dxa"/>
          </w:tcPr>
          <w:p w:rsidR="00D30DBA" w:rsidRPr="00F84502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  <w:tc>
          <w:tcPr>
            <w:tcW w:w="1842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до 30 апреля 2025 года</w:t>
            </w:r>
          </w:p>
        </w:tc>
        <w:tc>
          <w:tcPr>
            <w:tcW w:w="1418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rStyle w:val="13"/>
                <w:b w:val="0"/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русский</w:t>
            </w:r>
          </w:p>
        </w:tc>
        <w:tc>
          <w:tcPr>
            <w:tcW w:w="3402" w:type="dxa"/>
          </w:tcPr>
          <w:p w:rsidR="00D30DBA" w:rsidRPr="0031457A" w:rsidRDefault="00D30DBA" w:rsidP="00D30DBA">
            <w:pPr>
              <w:pStyle w:val="a9"/>
              <w:ind w:left="0"/>
              <w:rPr>
                <w:sz w:val="20"/>
                <w:szCs w:val="20"/>
              </w:rPr>
            </w:pPr>
            <w:r w:rsidRPr="00960B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Вокальное исполнение  - ансамбль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, с</w:t>
            </w:r>
            <w:r w:rsidRPr="00960B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ольное исполнение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, в</w:t>
            </w:r>
            <w:r w:rsidRPr="00960BE2">
              <w:rPr>
                <w:rFonts w:ascii="Times New Roman" w:hAnsi="Times New Roman" w:cs="Times New Roman"/>
                <w:sz w:val="20"/>
                <w:szCs w:val="20"/>
              </w:rPr>
              <w:t>окал в движении</w:t>
            </w:r>
          </w:p>
        </w:tc>
        <w:tc>
          <w:tcPr>
            <w:tcW w:w="1985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23" w:type="dxa"/>
          </w:tcPr>
          <w:p w:rsidR="00D30DBA" w:rsidRPr="00107C80" w:rsidRDefault="00D30DBA" w:rsidP="00D30DBA">
            <w:pPr>
              <w:jc w:val="center"/>
              <w:rPr>
                <w:rStyle w:val="13"/>
                <w:b w:val="0"/>
                <w:sz w:val="20"/>
                <w:szCs w:val="20"/>
                <w:lang w:eastAsia="en-US"/>
              </w:rPr>
            </w:pPr>
            <w:r>
              <w:rPr>
                <w:rStyle w:val="13"/>
                <w:b w:val="0"/>
                <w:sz w:val="20"/>
                <w:szCs w:val="20"/>
                <w:lang w:eastAsia="en-US"/>
              </w:rPr>
              <w:t>да</w:t>
            </w:r>
          </w:p>
        </w:tc>
      </w:tr>
      <w:tr w:rsidR="00D30DBA" w:rsidRPr="00107C80" w:rsidTr="002C1820">
        <w:tc>
          <w:tcPr>
            <w:tcW w:w="2462" w:type="dxa"/>
          </w:tcPr>
          <w:p w:rsidR="00D30DBA" w:rsidRPr="007B0641" w:rsidRDefault="00D30DBA" w:rsidP="00D30DBA">
            <w:pPr>
              <w:jc w:val="center"/>
              <w:rPr>
                <w:sz w:val="20"/>
                <w:szCs w:val="20"/>
              </w:rPr>
            </w:pPr>
            <w:r w:rsidRPr="007B0641">
              <w:rPr>
                <w:sz w:val="20"/>
                <w:szCs w:val="20"/>
              </w:rPr>
              <w:t xml:space="preserve">Дополнительная общеобразовательная общеразвивающая программа </w:t>
            </w:r>
          </w:p>
          <w:p w:rsidR="00D30DBA" w:rsidRPr="00F84502" w:rsidRDefault="00D30DBA" w:rsidP="00D30DBA">
            <w:pPr>
              <w:jc w:val="center"/>
              <w:rPr>
                <w:sz w:val="20"/>
                <w:szCs w:val="20"/>
              </w:rPr>
            </w:pPr>
            <w:r w:rsidRPr="007B0641">
              <w:rPr>
                <w:sz w:val="20"/>
                <w:szCs w:val="20"/>
              </w:rPr>
              <w:t>«Танцевальная мозаика»</w:t>
            </w:r>
          </w:p>
        </w:tc>
        <w:tc>
          <w:tcPr>
            <w:tcW w:w="1082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60" w:type="dxa"/>
          </w:tcPr>
          <w:p w:rsidR="00D30DBA" w:rsidRPr="00F84502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842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до 30 апреля 2025 года</w:t>
            </w:r>
          </w:p>
        </w:tc>
        <w:tc>
          <w:tcPr>
            <w:tcW w:w="1418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rStyle w:val="13"/>
                <w:b w:val="0"/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русский</w:t>
            </w:r>
          </w:p>
        </w:tc>
        <w:tc>
          <w:tcPr>
            <w:tcW w:w="3402" w:type="dxa"/>
          </w:tcPr>
          <w:p w:rsidR="00D30DBA" w:rsidRPr="0031457A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Ритмика, ракурсы танца</w:t>
            </w:r>
          </w:p>
        </w:tc>
        <w:tc>
          <w:tcPr>
            <w:tcW w:w="1985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23" w:type="dxa"/>
          </w:tcPr>
          <w:p w:rsidR="00D30DBA" w:rsidRPr="00107C80" w:rsidRDefault="00D30DBA" w:rsidP="00D30DBA">
            <w:pPr>
              <w:jc w:val="center"/>
              <w:rPr>
                <w:rStyle w:val="13"/>
                <w:b w:val="0"/>
                <w:sz w:val="20"/>
                <w:szCs w:val="20"/>
                <w:lang w:eastAsia="en-US"/>
              </w:rPr>
            </w:pPr>
            <w:r>
              <w:rPr>
                <w:rStyle w:val="13"/>
                <w:b w:val="0"/>
                <w:sz w:val="20"/>
                <w:szCs w:val="20"/>
                <w:lang w:eastAsia="en-US"/>
              </w:rPr>
              <w:t>да</w:t>
            </w:r>
          </w:p>
        </w:tc>
      </w:tr>
      <w:tr w:rsidR="00D30DBA" w:rsidRPr="00107C80" w:rsidTr="002C1820">
        <w:tc>
          <w:tcPr>
            <w:tcW w:w="2462" w:type="dxa"/>
          </w:tcPr>
          <w:p w:rsidR="00D30DBA" w:rsidRPr="00944BCF" w:rsidRDefault="00D30DBA" w:rsidP="00D30DBA">
            <w:pPr>
              <w:contextualSpacing/>
              <w:jc w:val="center"/>
              <w:rPr>
                <w:sz w:val="20"/>
                <w:szCs w:val="20"/>
              </w:rPr>
            </w:pPr>
            <w:r w:rsidRPr="00944BCF">
              <w:rPr>
                <w:sz w:val="20"/>
                <w:szCs w:val="20"/>
              </w:rPr>
              <w:t xml:space="preserve">Дополнительная общеобразовательная общеразвивающая программа </w:t>
            </w:r>
          </w:p>
          <w:p w:rsidR="00D30DBA" w:rsidRPr="00F84502" w:rsidRDefault="00D30DBA" w:rsidP="00D30DBA">
            <w:pPr>
              <w:contextualSpacing/>
              <w:jc w:val="center"/>
              <w:rPr>
                <w:sz w:val="20"/>
                <w:szCs w:val="20"/>
              </w:rPr>
            </w:pPr>
            <w:r w:rsidRPr="00944BCF">
              <w:rPr>
                <w:sz w:val="20"/>
                <w:szCs w:val="20"/>
              </w:rPr>
              <w:t xml:space="preserve"> </w:t>
            </w:r>
            <w:r w:rsidRPr="00944BCF">
              <w:rPr>
                <w:sz w:val="20"/>
                <w:szCs w:val="20"/>
                <w:lang w:eastAsia="en-US"/>
              </w:rPr>
              <w:t>«Учимся рисовать»</w:t>
            </w:r>
          </w:p>
        </w:tc>
        <w:tc>
          <w:tcPr>
            <w:tcW w:w="1082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60" w:type="dxa"/>
          </w:tcPr>
          <w:p w:rsidR="00D30DBA" w:rsidRPr="00F84502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1842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до 30 апреля 2025 года</w:t>
            </w:r>
          </w:p>
        </w:tc>
        <w:tc>
          <w:tcPr>
            <w:tcW w:w="1418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rStyle w:val="13"/>
                <w:b w:val="0"/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русский</w:t>
            </w:r>
          </w:p>
        </w:tc>
        <w:tc>
          <w:tcPr>
            <w:tcW w:w="3402" w:type="dxa"/>
          </w:tcPr>
          <w:p w:rsidR="00D30DBA" w:rsidRPr="0031457A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 графика</w:t>
            </w:r>
          </w:p>
        </w:tc>
        <w:tc>
          <w:tcPr>
            <w:tcW w:w="1985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23" w:type="dxa"/>
          </w:tcPr>
          <w:p w:rsidR="00D30DBA" w:rsidRPr="00107C80" w:rsidRDefault="00D30DBA" w:rsidP="00D30DBA">
            <w:pPr>
              <w:jc w:val="center"/>
              <w:rPr>
                <w:rStyle w:val="13"/>
                <w:b w:val="0"/>
                <w:sz w:val="20"/>
                <w:szCs w:val="20"/>
                <w:lang w:eastAsia="en-US"/>
              </w:rPr>
            </w:pPr>
            <w:r>
              <w:rPr>
                <w:rStyle w:val="13"/>
                <w:b w:val="0"/>
                <w:sz w:val="20"/>
                <w:szCs w:val="20"/>
                <w:lang w:eastAsia="en-US"/>
              </w:rPr>
              <w:t>да</w:t>
            </w:r>
          </w:p>
        </w:tc>
      </w:tr>
      <w:tr w:rsidR="00D30DBA" w:rsidRPr="00107C80" w:rsidTr="002C1820">
        <w:tc>
          <w:tcPr>
            <w:tcW w:w="2462" w:type="dxa"/>
          </w:tcPr>
          <w:p w:rsidR="00D30DBA" w:rsidRPr="00944BCF" w:rsidRDefault="00D30DBA" w:rsidP="00D30DBA">
            <w:pPr>
              <w:contextualSpacing/>
              <w:jc w:val="center"/>
              <w:rPr>
                <w:sz w:val="20"/>
                <w:szCs w:val="20"/>
              </w:rPr>
            </w:pPr>
            <w:r w:rsidRPr="00944BCF">
              <w:rPr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  <w:p w:rsidR="00D30DBA" w:rsidRPr="00944BCF" w:rsidRDefault="00D30DBA" w:rsidP="00D30DBA">
            <w:pPr>
              <w:contextualSpacing/>
              <w:jc w:val="center"/>
              <w:rPr>
                <w:sz w:val="20"/>
                <w:szCs w:val="20"/>
              </w:rPr>
            </w:pPr>
            <w:r w:rsidRPr="00944BCF">
              <w:rPr>
                <w:sz w:val="20"/>
                <w:szCs w:val="20"/>
              </w:rPr>
              <w:t>«Техническое творчество»</w:t>
            </w:r>
          </w:p>
        </w:tc>
        <w:tc>
          <w:tcPr>
            <w:tcW w:w="1082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60" w:type="dxa"/>
          </w:tcPr>
          <w:p w:rsidR="00D30DBA" w:rsidRPr="00F84502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1842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до 30 апреля 2025 года</w:t>
            </w:r>
          </w:p>
        </w:tc>
        <w:tc>
          <w:tcPr>
            <w:tcW w:w="1418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rStyle w:val="13"/>
                <w:b w:val="0"/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русский</w:t>
            </w:r>
          </w:p>
        </w:tc>
        <w:tc>
          <w:tcPr>
            <w:tcW w:w="3402" w:type="dxa"/>
          </w:tcPr>
          <w:p w:rsidR="00D30DBA" w:rsidRDefault="00D30DBA" w:rsidP="00D30DBA">
            <w:pPr>
              <w:pStyle w:val="a4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2C1820">
              <w:rPr>
                <w:sz w:val="20"/>
                <w:szCs w:val="20"/>
                <w:lang w:eastAsia="en-US"/>
              </w:rPr>
              <w:t>Основы трехмерного</w:t>
            </w:r>
            <w:r>
              <w:rPr>
                <w:sz w:val="20"/>
                <w:szCs w:val="20"/>
                <w:lang w:eastAsia="en-US"/>
              </w:rPr>
              <w:t xml:space="preserve"> моделирования,  </w:t>
            </w:r>
            <w:r w:rsidRPr="002C1820">
              <w:rPr>
                <w:sz w:val="20"/>
                <w:szCs w:val="20"/>
                <w:lang w:eastAsia="en-US"/>
              </w:rPr>
              <w:t xml:space="preserve">Основы технологии </w:t>
            </w:r>
            <w:proofErr w:type="spellStart"/>
            <w:r w:rsidRPr="002C1820">
              <w:rPr>
                <w:sz w:val="20"/>
                <w:szCs w:val="20"/>
                <w:lang w:eastAsia="en-US"/>
              </w:rPr>
              <w:t>прототипирования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2C1820">
              <w:rPr>
                <w:sz w:val="20"/>
                <w:szCs w:val="20"/>
              </w:rPr>
              <w:t xml:space="preserve">Основы программирования на платформе </w:t>
            </w:r>
            <w:proofErr w:type="spellStart"/>
            <w:r w:rsidRPr="002C1820">
              <w:rPr>
                <w:sz w:val="20"/>
                <w:szCs w:val="20"/>
              </w:rPr>
              <w:t>Arduino</w:t>
            </w:r>
            <w:proofErr w:type="spellEnd"/>
          </w:p>
        </w:tc>
        <w:tc>
          <w:tcPr>
            <w:tcW w:w="1985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23" w:type="dxa"/>
          </w:tcPr>
          <w:p w:rsidR="00D30DBA" w:rsidRPr="00107C80" w:rsidRDefault="00D30DBA" w:rsidP="00D30DBA">
            <w:pPr>
              <w:jc w:val="center"/>
              <w:rPr>
                <w:rStyle w:val="13"/>
                <w:b w:val="0"/>
                <w:sz w:val="20"/>
                <w:szCs w:val="20"/>
                <w:lang w:eastAsia="en-US"/>
              </w:rPr>
            </w:pPr>
            <w:r>
              <w:rPr>
                <w:rStyle w:val="13"/>
                <w:b w:val="0"/>
                <w:sz w:val="20"/>
                <w:szCs w:val="20"/>
                <w:lang w:eastAsia="en-US"/>
              </w:rPr>
              <w:t>да</w:t>
            </w:r>
          </w:p>
        </w:tc>
      </w:tr>
      <w:tr w:rsidR="00D30DBA" w:rsidRPr="00107C80" w:rsidTr="002C1820">
        <w:tc>
          <w:tcPr>
            <w:tcW w:w="2462" w:type="dxa"/>
          </w:tcPr>
          <w:p w:rsidR="00D30DBA" w:rsidRPr="00A82103" w:rsidRDefault="00D30DBA" w:rsidP="00D30DBA">
            <w:pPr>
              <w:contextualSpacing/>
              <w:jc w:val="center"/>
              <w:rPr>
                <w:sz w:val="20"/>
                <w:szCs w:val="20"/>
              </w:rPr>
            </w:pPr>
            <w:r w:rsidRPr="00A82103">
              <w:rPr>
                <w:sz w:val="20"/>
                <w:szCs w:val="20"/>
              </w:rPr>
              <w:t xml:space="preserve">Дополнительная общеобразовательная общеразвивающая программа </w:t>
            </w:r>
          </w:p>
          <w:p w:rsidR="00D30DBA" w:rsidRPr="00944BCF" w:rsidRDefault="00D30DBA" w:rsidP="00D30DBA">
            <w:pPr>
              <w:contextualSpacing/>
              <w:jc w:val="center"/>
              <w:rPr>
                <w:sz w:val="20"/>
                <w:szCs w:val="20"/>
              </w:rPr>
            </w:pPr>
            <w:r w:rsidRPr="00A82103">
              <w:rPr>
                <w:sz w:val="20"/>
                <w:szCs w:val="20"/>
              </w:rPr>
              <w:t>«Робототехника»</w:t>
            </w:r>
          </w:p>
        </w:tc>
        <w:tc>
          <w:tcPr>
            <w:tcW w:w="1082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60" w:type="dxa"/>
          </w:tcPr>
          <w:p w:rsidR="00D30DBA" w:rsidRPr="00F84502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842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до 30 апреля 2025 года</w:t>
            </w:r>
          </w:p>
        </w:tc>
        <w:tc>
          <w:tcPr>
            <w:tcW w:w="1418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rStyle w:val="13"/>
                <w:b w:val="0"/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русский</w:t>
            </w:r>
          </w:p>
        </w:tc>
        <w:tc>
          <w:tcPr>
            <w:tcW w:w="3402" w:type="dxa"/>
          </w:tcPr>
          <w:p w:rsidR="00D30DBA" w:rsidRDefault="00D30DBA" w:rsidP="00D30DBA">
            <w:pPr>
              <w:pStyle w:val="21"/>
              <w:shd w:val="clear" w:color="auto" w:fill="auto"/>
              <w:tabs>
                <w:tab w:val="left" w:pos="300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A82103">
              <w:rPr>
                <w:sz w:val="20"/>
                <w:szCs w:val="20"/>
              </w:rPr>
              <w:t>Введение в робототехнику</w:t>
            </w:r>
            <w:r>
              <w:rPr>
                <w:sz w:val="20"/>
                <w:szCs w:val="20"/>
              </w:rPr>
              <w:t>, п</w:t>
            </w:r>
            <w:r w:rsidRPr="00A82103">
              <w:rPr>
                <w:sz w:val="20"/>
                <w:szCs w:val="20"/>
              </w:rPr>
              <w:t>роектирование движущихся роботов</w:t>
            </w:r>
          </w:p>
        </w:tc>
        <w:tc>
          <w:tcPr>
            <w:tcW w:w="1985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23" w:type="dxa"/>
          </w:tcPr>
          <w:p w:rsidR="00D30DBA" w:rsidRPr="00107C80" w:rsidRDefault="00D30DBA" w:rsidP="00D30DBA">
            <w:pPr>
              <w:jc w:val="center"/>
              <w:rPr>
                <w:rStyle w:val="13"/>
                <w:b w:val="0"/>
                <w:sz w:val="20"/>
                <w:szCs w:val="20"/>
                <w:lang w:eastAsia="en-US"/>
              </w:rPr>
            </w:pPr>
            <w:r>
              <w:rPr>
                <w:rStyle w:val="13"/>
                <w:b w:val="0"/>
                <w:sz w:val="20"/>
                <w:szCs w:val="20"/>
                <w:lang w:eastAsia="en-US"/>
              </w:rPr>
              <w:t>да</w:t>
            </w:r>
          </w:p>
        </w:tc>
      </w:tr>
      <w:tr w:rsidR="00D30DBA" w:rsidRPr="00107C80" w:rsidTr="002C1820">
        <w:tc>
          <w:tcPr>
            <w:tcW w:w="2462" w:type="dxa"/>
          </w:tcPr>
          <w:p w:rsidR="00D30DBA" w:rsidRPr="00F40C13" w:rsidRDefault="00D30DBA" w:rsidP="00D30DBA">
            <w:pPr>
              <w:contextualSpacing/>
              <w:jc w:val="center"/>
              <w:rPr>
                <w:sz w:val="20"/>
                <w:szCs w:val="20"/>
              </w:rPr>
            </w:pPr>
            <w:r w:rsidRPr="00F40C13">
              <w:rPr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  <w:p w:rsidR="00D30DBA" w:rsidRPr="00A82103" w:rsidRDefault="00D30DBA" w:rsidP="00D30DBA">
            <w:pPr>
              <w:contextualSpacing/>
              <w:jc w:val="center"/>
              <w:rPr>
                <w:sz w:val="20"/>
                <w:szCs w:val="20"/>
              </w:rPr>
            </w:pPr>
            <w:r w:rsidRPr="00F40C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«Школа п</w:t>
            </w:r>
            <w:r w:rsidRPr="00F40C13">
              <w:rPr>
                <w:sz w:val="20"/>
                <w:szCs w:val="20"/>
              </w:rPr>
              <w:t>рограммировани</w:t>
            </w:r>
            <w:r>
              <w:rPr>
                <w:sz w:val="20"/>
                <w:szCs w:val="20"/>
              </w:rPr>
              <w:t>я</w:t>
            </w:r>
            <w:r w:rsidRPr="00F40C13">
              <w:rPr>
                <w:sz w:val="20"/>
                <w:szCs w:val="20"/>
              </w:rPr>
              <w:t>»</w:t>
            </w:r>
          </w:p>
        </w:tc>
        <w:tc>
          <w:tcPr>
            <w:tcW w:w="1082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60" w:type="dxa"/>
          </w:tcPr>
          <w:p w:rsidR="00D30DBA" w:rsidRPr="00F84502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842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до 30 апреля 2025 года</w:t>
            </w:r>
          </w:p>
        </w:tc>
        <w:tc>
          <w:tcPr>
            <w:tcW w:w="1418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rStyle w:val="13"/>
                <w:b w:val="0"/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русский</w:t>
            </w:r>
          </w:p>
        </w:tc>
        <w:tc>
          <w:tcPr>
            <w:tcW w:w="3402" w:type="dxa"/>
          </w:tcPr>
          <w:p w:rsidR="00D30DBA" w:rsidRPr="00A82103" w:rsidRDefault="00D30DBA" w:rsidP="00D30DBA">
            <w:pPr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F40C13">
              <w:rPr>
                <w:sz w:val="20"/>
                <w:szCs w:val="20"/>
                <w:lang w:eastAsia="en-US"/>
              </w:rPr>
              <w:t>Основы программирования</w:t>
            </w:r>
            <w:r>
              <w:rPr>
                <w:sz w:val="20"/>
                <w:szCs w:val="20"/>
                <w:lang w:eastAsia="en-US"/>
              </w:rPr>
              <w:t>, п</w:t>
            </w:r>
            <w:r w:rsidRPr="00F40C13">
              <w:rPr>
                <w:sz w:val="20"/>
                <w:szCs w:val="20"/>
                <w:lang w:eastAsia="en-US"/>
              </w:rPr>
              <w:t xml:space="preserve">рограммирование </w:t>
            </w:r>
            <w:proofErr w:type="spellStart"/>
            <w:r w:rsidRPr="00F40C13">
              <w:rPr>
                <w:sz w:val="20"/>
                <w:szCs w:val="20"/>
                <w:lang w:eastAsia="en-US"/>
              </w:rPr>
              <w:t>Python</w:t>
            </w:r>
            <w:proofErr w:type="spellEnd"/>
            <w:r>
              <w:rPr>
                <w:sz w:val="20"/>
                <w:szCs w:val="20"/>
                <w:lang w:eastAsia="en-US"/>
              </w:rPr>
              <w:t>, о</w:t>
            </w:r>
            <w:r w:rsidRPr="00F40C13">
              <w:rPr>
                <w:sz w:val="20"/>
                <w:szCs w:val="20"/>
              </w:rPr>
              <w:t>лимпиадное программирование</w:t>
            </w:r>
          </w:p>
        </w:tc>
        <w:tc>
          <w:tcPr>
            <w:tcW w:w="1985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23" w:type="dxa"/>
          </w:tcPr>
          <w:p w:rsidR="00D30DBA" w:rsidRPr="00107C80" w:rsidRDefault="00D30DBA" w:rsidP="00D30DBA">
            <w:pPr>
              <w:jc w:val="center"/>
              <w:rPr>
                <w:rStyle w:val="13"/>
                <w:b w:val="0"/>
                <w:sz w:val="20"/>
                <w:szCs w:val="20"/>
                <w:lang w:eastAsia="en-US"/>
              </w:rPr>
            </w:pPr>
            <w:r>
              <w:rPr>
                <w:rStyle w:val="13"/>
                <w:b w:val="0"/>
                <w:sz w:val="20"/>
                <w:szCs w:val="20"/>
                <w:lang w:eastAsia="en-US"/>
              </w:rPr>
              <w:t>да</w:t>
            </w:r>
          </w:p>
        </w:tc>
      </w:tr>
      <w:tr w:rsidR="00D30DBA" w:rsidRPr="00107C80" w:rsidTr="002C1820">
        <w:tc>
          <w:tcPr>
            <w:tcW w:w="2462" w:type="dxa"/>
          </w:tcPr>
          <w:p w:rsidR="00D30DBA" w:rsidRPr="00412B86" w:rsidRDefault="00D30DBA" w:rsidP="00D30DBA">
            <w:pPr>
              <w:jc w:val="center"/>
              <w:rPr>
                <w:sz w:val="20"/>
                <w:szCs w:val="20"/>
              </w:rPr>
            </w:pPr>
            <w:r w:rsidRPr="00412B86">
              <w:rPr>
                <w:sz w:val="20"/>
                <w:szCs w:val="20"/>
              </w:rPr>
              <w:t xml:space="preserve">Дополнительная общеобразовательная общеразвивающая программа </w:t>
            </w:r>
          </w:p>
          <w:p w:rsidR="00D30DBA" w:rsidRPr="00F40C13" w:rsidRDefault="00D30DBA" w:rsidP="00D30DBA">
            <w:pPr>
              <w:jc w:val="center"/>
              <w:rPr>
                <w:sz w:val="20"/>
                <w:szCs w:val="20"/>
              </w:rPr>
            </w:pPr>
            <w:r w:rsidRPr="00412B86">
              <w:rPr>
                <w:sz w:val="20"/>
                <w:szCs w:val="20"/>
              </w:rPr>
              <w:t>«Спортивные игры. Баскетбол»</w:t>
            </w:r>
          </w:p>
        </w:tc>
        <w:tc>
          <w:tcPr>
            <w:tcW w:w="1082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60" w:type="dxa"/>
          </w:tcPr>
          <w:p w:rsidR="00D30DBA" w:rsidRPr="00F84502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1842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до 30 апреля 2025 года</w:t>
            </w:r>
          </w:p>
        </w:tc>
        <w:tc>
          <w:tcPr>
            <w:tcW w:w="1418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rStyle w:val="13"/>
                <w:b w:val="0"/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русский</w:t>
            </w:r>
          </w:p>
        </w:tc>
        <w:tc>
          <w:tcPr>
            <w:tcW w:w="3402" w:type="dxa"/>
          </w:tcPr>
          <w:p w:rsidR="00D30DBA" w:rsidRPr="00F40C13" w:rsidRDefault="00D30DBA" w:rsidP="00D30DBA">
            <w:pPr>
              <w:spacing w:line="276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физическая подготовка (ОФП), баскетбол</w:t>
            </w:r>
          </w:p>
        </w:tc>
        <w:tc>
          <w:tcPr>
            <w:tcW w:w="1985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23" w:type="dxa"/>
          </w:tcPr>
          <w:p w:rsidR="00D30DBA" w:rsidRPr="00107C80" w:rsidRDefault="00D30DBA" w:rsidP="00D30DBA">
            <w:pPr>
              <w:jc w:val="center"/>
              <w:rPr>
                <w:rStyle w:val="13"/>
                <w:b w:val="0"/>
                <w:sz w:val="20"/>
                <w:szCs w:val="20"/>
                <w:lang w:eastAsia="en-US"/>
              </w:rPr>
            </w:pPr>
            <w:r>
              <w:rPr>
                <w:rStyle w:val="13"/>
                <w:b w:val="0"/>
                <w:sz w:val="20"/>
                <w:szCs w:val="20"/>
                <w:lang w:eastAsia="en-US"/>
              </w:rPr>
              <w:t>да</w:t>
            </w:r>
          </w:p>
        </w:tc>
      </w:tr>
      <w:tr w:rsidR="00D30DBA" w:rsidRPr="00107C80" w:rsidTr="002C1820">
        <w:tc>
          <w:tcPr>
            <w:tcW w:w="2462" w:type="dxa"/>
          </w:tcPr>
          <w:p w:rsidR="00D30DBA" w:rsidRPr="00412B86" w:rsidRDefault="00D30DBA" w:rsidP="00D30DBA">
            <w:pPr>
              <w:jc w:val="center"/>
              <w:rPr>
                <w:sz w:val="20"/>
                <w:szCs w:val="20"/>
              </w:rPr>
            </w:pPr>
            <w:r w:rsidRPr="00412B86">
              <w:rPr>
                <w:sz w:val="20"/>
                <w:szCs w:val="20"/>
              </w:rPr>
              <w:t xml:space="preserve">Дополнительная общеобразовательная общеразвивающая программа </w:t>
            </w:r>
          </w:p>
          <w:p w:rsidR="00D30DBA" w:rsidRPr="00F40C13" w:rsidRDefault="00D30DBA" w:rsidP="00D30DBA">
            <w:pPr>
              <w:jc w:val="center"/>
              <w:rPr>
                <w:sz w:val="20"/>
                <w:szCs w:val="20"/>
              </w:rPr>
            </w:pPr>
            <w:r w:rsidRPr="00412B8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Волейбол</w:t>
            </w:r>
            <w:r w:rsidRPr="00412B86">
              <w:rPr>
                <w:sz w:val="20"/>
                <w:szCs w:val="20"/>
              </w:rPr>
              <w:t>»</w:t>
            </w:r>
          </w:p>
        </w:tc>
        <w:tc>
          <w:tcPr>
            <w:tcW w:w="1082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60" w:type="dxa"/>
          </w:tcPr>
          <w:p w:rsidR="00D30DBA" w:rsidRPr="00F84502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1842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до 30 апреля 2025 года</w:t>
            </w:r>
          </w:p>
        </w:tc>
        <w:tc>
          <w:tcPr>
            <w:tcW w:w="1418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rStyle w:val="13"/>
                <w:b w:val="0"/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русский</w:t>
            </w:r>
          </w:p>
        </w:tc>
        <w:tc>
          <w:tcPr>
            <w:tcW w:w="3402" w:type="dxa"/>
          </w:tcPr>
          <w:p w:rsidR="00D30DBA" w:rsidRPr="00F40C13" w:rsidRDefault="00D30DBA" w:rsidP="00D30DBA">
            <w:pPr>
              <w:spacing w:line="276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физическая подготовка (ОФП), волейбол</w:t>
            </w:r>
          </w:p>
        </w:tc>
        <w:tc>
          <w:tcPr>
            <w:tcW w:w="1985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23" w:type="dxa"/>
          </w:tcPr>
          <w:p w:rsidR="00D30DBA" w:rsidRPr="00107C80" w:rsidRDefault="00D30DBA" w:rsidP="00D30DBA">
            <w:pPr>
              <w:jc w:val="center"/>
              <w:rPr>
                <w:rStyle w:val="13"/>
                <w:b w:val="0"/>
                <w:sz w:val="20"/>
                <w:szCs w:val="20"/>
                <w:lang w:eastAsia="en-US"/>
              </w:rPr>
            </w:pPr>
            <w:r>
              <w:rPr>
                <w:rStyle w:val="13"/>
                <w:b w:val="0"/>
                <w:sz w:val="20"/>
                <w:szCs w:val="20"/>
                <w:lang w:eastAsia="en-US"/>
              </w:rPr>
              <w:t>да</w:t>
            </w:r>
          </w:p>
        </w:tc>
      </w:tr>
      <w:tr w:rsidR="00D30DBA" w:rsidRPr="00107C80" w:rsidTr="002C1820">
        <w:tc>
          <w:tcPr>
            <w:tcW w:w="2462" w:type="dxa"/>
          </w:tcPr>
          <w:p w:rsidR="00D30DBA" w:rsidRPr="00412B86" w:rsidRDefault="00D30DBA" w:rsidP="00D30DBA">
            <w:pPr>
              <w:jc w:val="center"/>
              <w:rPr>
                <w:sz w:val="20"/>
                <w:szCs w:val="20"/>
              </w:rPr>
            </w:pPr>
            <w:r w:rsidRPr="00412B86">
              <w:rPr>
                <w:sz w:val="20"/>
                <w:szCs w:val="20"/>
              </w:rPr>
              <w:t xml:space="preserve">Дополнительная общеобразовательная общеразвивающая программа </w:t>
            </w:r>
          </w:p>
          <w:p w:rsidR="00D30DBA" w:rsidRPr="00F40C13" w:rsidRDefault="00D30DBA" w:rsidP="00D30DBA">
            <w:pPr>
              <w:jc w:val="center"/>
              <w:rPr>
                <w:sz w:val="20"/>
                <w:szCs w:val="20"/>
              </w:rPr>
            </w:pPr>
            <w:r w:rsidRPr="00412B8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Основы плавания</w:t>
            </w:r>
            <w:r w:rsidRPr="00412B86">
              <w:rPr>
                <w:sz w:val="20"/>
                <w:szCs w:val="20"/>
              </w:rPr>
              <w:t>»</w:t>
            </w:r>
          </w:p>
        </w:tc>
        <w:tc>
          <w:tcPr>
            <w:tcW w:w="1082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60" w:type="dxa"/>
          </w:tcPr>
          <w:p w:rsidR="00D30DBA" w:rsidRPr="00F84502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1842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до 30 апреля 2025 года</w:t>
            </w:r>
          </w:p>
        </w:tc>
        <w:tc>
          <w:tcPr>
            <w:tcW w:w="1418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rStyle w:val="13"/>
                <w:b w:val="0"/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русский</w:t>
            </w:r>
          </w:p>
        </w:tc>
        <w:tc>
          <w:tcPr>
            <w:tcW w:w="3402" w:type="dxa"/>
          </w:tcPr>
          <w:p w:rsidR="00D30DBA" w:rsidRPr="00F40C13" w:rsidRDefault="00D30DBA" w:rsidP="00D30DBA">
            <w:pPr>
              <w:spacing w:line="276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Знания о плавании, Практические основы плавания</w:t>
            </w:r>
          </w:p>
        </w:tc>
        <w:tc>
          <w:tcPr>
            <w:tcW w:w="1985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23" w:type="dxa"/>
          </w:tcPr>
          <w:p w:rsidR="00D30DBA" w:rsidRPr="00107C80" w:rsidRDefault="00D30DBA" w:rsidP="00D30DBA">
            <w:pPr>
              <w:jc w:val="center"/>
              <w:rPr>
                <w:rStyle w:val="13"/>
                <w:b w:val="0"/>
                <w:sz w:val="20"/>
                <w:szCs w:val="20"/>
                <w:lang w:eastAsia="en-US"/>
              </w:rPr>
            </w:pPr>
            <w:r>
              <w:rPr>
                <w:rStyle w:val="13"/>
                <w:b w:val="0"/>
                <w:sz w:val="20"/>
                <w:szCs w:val="20"/>
                <w:lang w:eastAsia="en-US"/>
              </w:rPr>
              <w:t>да</w:t>
            </w:r>
          </w:p>
        </w:tc>
      </w:tr>
      <w:tr w:rsidR="00D30DBA" w:rsidRPr="00107C80" w:rsidTr="002C1820">
        <w:tc>
          <w:tcPr>
            <w:tcW w:w="2462" w:type="dxa"/>
          </w:tcPr>
          <w:p w:rsidR="00D30DBA" w:rsidRPr="00464B62" w:rsidRDefault="00D30DBA" w:rsidP="00D30DBA">
            <w:pPr>
              <w:pStyle w:val="Standard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64B62">
              <w:rPr>
                <w:kern w:val="0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</w:t>
            </w:r>
          </w:p>
          <w:p w:rsidR="00D30DBA" w:rsidRPr="00412B86" w:rsidRDefault="00D30DBA" w:rsidP="00D30DBA">
            <w:pPr>
              <w:pStyle w:val="Standard"/>
              <w:jc w:val="center"/>
              <w:rPr>
                <w:sz w:val="20"/>
                <w:szCs w:val="20"/>
              </w:rPr>
            </w:pPr>
            <w:r w:rsidRPr="00464B62">
              <w:rPr>
                <w:kern w:val="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464B62">
              <w:rPr>
                <w:kern w:val="0"/>
                <w:sz w:val="20"/>
                <w:szCs w:val="20"/>
                <w:lang w:eastAsia="ru-RU"/>
              </w:rPr>
              <w:t>Фитодизайн</w:t>
            </w:r>
            <w:proofErr w:type="spellEnd"/>
            <w:r w:rsidRPr="00464B62">
              <w:rPr>
                <w:kern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82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60" w:type="dxa"/>
          </w:tcPr>
          <w:p w:rsidR="00D30DBA" w:rsidRPr="00F84502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1842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до 30 апреля 2025 года</w:t>
            </w:r>
          </w:p>
        </w:tc>
        <w:tc>
          <w:tcPr>
            <w:tcW w:w="1418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rStyle w:val="13"/>
                <w:b w:val="0"/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русский</w:t>
            </w:r>
          </w:p>
        </w:tc>
        <w:tc>
          <w:tcPr>
            <w:tcW w:w="3402" w:type="dxa"/>
          </w:tcPr>
          <w:p w:rsidR="00D30DBA" w:rsidRDefault="00D30DBA" w:rsidP="00D30DBA">
            <w:pPr>
              <w:spacing w:line="276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Дикорастущие растения в </w:t>
            </w:r>
            <w:proofErr w:type="spellStart"/>
            <w:r>
              <w:rPr>
                <w:sz w:val="20"/>
                <w:szCs w:val="20"/>
                <w:lang w:eastAsia="en-US"/>
              </w:rPr>
              <w:t>фитодизайне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комнатные растения в </w:t>
            </w:r>
            <w:proofErr w:type="spellStart"/>
            <w:r>
              <w:rPr>
                <w:sz w:val="20"/>
                <w:szCs w:val="20"/>
                <w:lang w:eastAsia="en-US"/>
              </w:rPr>
              <w:t>фитодизайне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23" w:type="dxa"/>
          </w:tcPr>
          <w:p w:rsidR="00D30DBA" w:rsidRPr="00107C80" w:rsidRDefault="00D30DBA" w:rsidP="00D30DBA">
            <w:pPr>
              <w:jc w:val="center"/>
              <w:rPr>
                <w:rStyle w:val="13"/>
                <w:b w:val="0"/>
                <w:sz w:val="20"/>
                <w:szCs w:val="20"/>
                <w:lang w:eastAsia="en-US"/>
              </w:rPr>
            </w:pPr>
            <w:r>
              <w:rPr>
                <w:rStyle w:val="13"/>
                <w:b w:val="0"/>
                <w:sz w:val="20"/>
                <w:szCs w:val="20"/>
                <w:lang w:eastAsia="en-US"/>
              </w:rPr>
              <w:t>да</w:t>
            </w:r>
          </w:p>
        </w:tc>
      </w:tr>
      <w:tr w:rsidR="00D30DBA" w:rsidRPr="00107C80" w:rsidTr="002C1820">
        <w:tc>
          <w:tcPr>
            <w:tcW w:w="2462" w:type="dxa"/>
          </w:tcPr>
          <w:p w:rsidR="00D30DBA" w:rsidRPr="0062499F" w:rsidRDefault="00D30DBA" w:rsidP="00D30DBA">
            <w:pPr>
              <w:jc w:val="center"/>
              <w:rPr>
                <w:sz w:val="20"/>
                <w:szCs w:val="20"/>
              </w:rPr>
            </w:pPr>
            <w:r w:rsidRPr="0062499F">
              <w:rPr>
                <w:sz w:val="20"/>
                <w:szCs w:val="20"/>
              </w:rPr>
              <w:t xml:space="preserve">Дополнительная общеобразовательная общеразвивающая программа </w:t>
            </w:r>
          </w:p>
          <w:p w:rsidR="00D30DBA" w:rsidRPr="00464B62" w:rsidRDefault="00D30DBA" w:rsidP="00D30DBA">
            <w:pPr>
              <w:jc w:val="center"/>
              <w:rPr>
                <w:sz w:val="20"/>
                <w:szCs w:val="20"/>
              </w:rPr>
            </w:pPr>
            <w:r w:rsidRPr="0062499F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Конструирование </w:t>
            </w:r>
            <w:proofErr w:type="spellStart"/>
            <w:r>
              <w:rPr>
                <w:sz w:val="20"/>
                <w:szCs w:val="20"/>
              </w:rPr>
              <w:t>Куборо</w:t>
            </w:r>
            <w:proofErr w:type="spellEnd"/>
            <w:r w:rsidRPr="0062499F">
              <w:rPr>
                <w:sz w:val="20"/>
                <w:szCs w:val="20"/>
              </w:rPr>
              <w:t>»</w:t>
            </w:r>
          </w:p>
        </w:tc>
        <w:tc>
          <w:tcPr>
            <w:tcW w:w="1082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60" w:type="dxa"/>
          </w:tcPr>
          <w:p w:rsidR="00D30DBA" w:rsidRPr="00F84502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842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до 30 апреля 2025 года</w:t>
            </w:r>
          </w:p>
        </w:tc>
        <w:tc>
          <w:tcPr>
            <w:tcW w:w="1418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rStyle w:val="13"/>
                <w:b w:val="0"/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русский</w:t>
            </w:r>
          </w:p>
        </w:tc>
        <w:tc>
          <w:tcPr>
            <w:tcW w:w="3402" w:type="dxa"/>
          </w:tcPr>
          <w:p w:rsidR="00D30DBA" w:rsidRPr="007A038E" w:rsidRDefault="00D30DBA" w:rsidP="00D30DBA">
            <w:pPr>
              <w:pStyle w:val="21"/>
              <w:tabs>
                <w:tab w:val="left" w:pos="300"/>
              </w:tabs>
              <w:spacing w:line="240" w:lineRule="auto"/>
              <w:contextualSpacing/>
              <w:rPr>
                <w:sz w:val="20"/>
                <w:szCs w:val="20"/>
              </w:rPr>
            </w:pPr>
            <w:r w:rsidRPr="007A038E">
              <w:rPr>
                <w:sz w:val="20"/>
                <w:szCs w:val="20"/>
              </w:rPr>
              <w:t>Основы конструирования с помощью конструктора «CUBORO»</w:t>
            </w:r>
          </w:p>
          <w:p w:rsidR="00D30DBA" w:rsidRDefault="00D30DBA" w:rsidP="00D30DBA">
            <w:pPr>
              <w:rPr>
                <w:sz w:val="20"/>
                <w:szCs w:val="20"/>
                <w:lang w:eastAsia="en-US"/>
              </w:rPr>
            </w:pPr>
            <w:r w:rsidRPr="007A038E">
              <w:rPr>
                <w:sz w:val="20"/>
                <w:szCs w:val="20"/>
                <w:lang w:eastAsia="en-US"/>
              </w:rPr>
              <w:t xml:space="preserve">Основы конструирования с помощью виртуальной программы </w:t>
            </w:r>
            <w:proofErr w:type="spellStart"/>
            <w:r w:rsidRPr="007A038E">
              <w:rPr>
                <w:sz w:val="20"/>
                <w:szCs w:val="20"/>
                <w:lang w:eastAsia="en-US"/>
              </w:rPr>
              <w:t>cuboro-webkit</w:t>
            </w:r>
            <w:proofErr w:type="spellEnd"/>
          </w:p>
        </w:tc>
        <w:tc>
          <w:tcPr>
            <w:tcW w:w="1985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23" w:type="dxa"/>
          </w:tcPr>
          <w:p w:rsidR="00D30DBA" w:rsidRPr="00107C80" w:rsidRDefault="00D30DBA" w:rsidP="00D30DBA">
            <w:pPr>
              <w:jc w:val="center"/>
              <w:rPr>
                <w:rStyle w:val="13"/>
                <w:b w:val="0"/>
                <w:sz w:val="20"/>
                <w:szCs w:val="20"/>
                <w:lang w:eastAsia="en-US"/>
              </w:rPr>
            </w:pPr>
            <w:r>
              <w:rPr>
                <w:rStyle w:val="13"/>
                <w:b w:val="0"/>
                <w:sz w:val="20"/>
                <w:szCs w:val="20"/>
                <w:lang w:eastAsia="en-US"/>
              </w:rPr>
              <w:t>да</w:t>
            </w:r>
          </w:p>
        </w:tc>
      </w:tr>
      <w:tr w:rsidR="00D30DBA" w:rsidRPr="00107C80" w:rsidTr="002C1820">
        <w:tc>
          <w:tcPr>
            <w:tcW w:w="2462" w:type="dxa"/>
          </w:tcPr>
          <w:p w:rsidR="00D30DBA" w:rsidRPr="00043D04" w:rsidRDefault="00D30DBA" w:rsidP="00D30DBA">
            <w:pPr>
              <w:contextualSpacing/>
              <w:jc w:val="center"/>
              <w:rPr>
                <w:sz w:val="20"/>
                <w:szCs w:val="20"/>
              </w:rPr>
            </w:pPr>
            <w:r w:rsidRPr="00043D04">
              <w:rPr>
                <w:sz w:val="20"/>
                <w:szCs w:val="20"/>
              </w:rPr>
              <w:t xml:space="preserve">Дополнительная общеобразовательная общеразвивающая программа </w:t>
            </w:r>
          </w:p>
          <w:p w:rsidR="00D30DBA" w:rsidRPr="00464B62" w:rsidRDefault="00D30DBA" w:rsidP="00D30DB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«Ментальная математика»</w:t>
            </w:r>
          </w:p>
        </w:tc>
        <w:tc>
          <w:tcPr>
            <w:tcW w:w="1082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60" w:type="dxa"/>
          </w:tcPr>
          <w:p w:rsidR="00D30DBA" w:rsidRPr="00F84502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  <w:tc>
          <w:tcPr>
            <w:tcW w:w="1842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до 30 апреля 2025 года</w:t>
            </w:r>
          </w:p>
        </w:tc>
        <w:tc>
          <w:tcPr>
            <w:tcW w:w="1418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rStyle w:val="13"/>
                <w:b w:val="0"/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русский</w:t>
            </w:r>
          </w:p>
        </w:tc>
        <w:tc>
          <w:tcPr>
            <w:tcW w:w="3402" w:type="dxa"/>
          </w:tcPr>
          <w:p w:rsidR="00D30DBA" w:rsidRDefault="00D30DBA" w:rsidP="00D30DBA">
            <w:pPr>
              <w:rPr>
                <w:sz w:val="20"/>
                <w:szCs w:val="20"/>
                <w:lang w:eastAsia="en-US"/>
              </w:rPr>
            </w:pPr>
            <w:r w:rsidRPr="000113EE">
              <w:rPr>
                <w:sz w:val="20"/>
                <w:szCs w:val="20"/>
                <w:lang w:eastAsia="en-US"/>
              </w:rPr>
              <w:t xml:space="preserve">Введение в ментальную математику. </w:t>
            </w:r>
            <w:proofErr w:type="spellStart"/>
            <w:r w:rsidRPr="000113EE">
              <w:rPr>
                <w:sz w:val="20"/>
                <w:szCs w:val="20"/>
                <w:lang w:eastAsia="en-US"/>
              </w:rPr>
              <w:t>Абакус</w:t>
            </w:r>
            <w:proofErr w:type="spellEnd"/>
            <w:r>
              <w:rPr>
                <w:sz w:val="20"/>
                <w:szCs w:val="20"/>
                <w:lang w:eastAsia="en-US"/>
              </w:rPr>
              <w:t>, п</w:t>
            </w:r>
            <w:r w:rsidRPr="000113EE">
              <w:rPr>
                <w:sz w:val="20"/>
                <w:szCs w:val="20"/>
                <w:lang w:eastAsia="en-US"/>
              </w:rPr>
              <w:t>ростейшие приемы ментальной математики. Операции сложения и вычитания 5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75624C">
              <w:rPr>
                <w:sz w:val="20"/>
                <w:szCs w:val="20"/>
                <w:lang w:eastAsia="en-US"/>
              </w:rPr>
              <w:t>Простейшие приемы ментальной математики. Операции сложения и вычитания 10</w:t>
            </w:r>
          </w:p>
        </w:tc>
        <w:tc>
          <w:tcPr>
            <w:tcW w:w="1985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23" w:type="dxa"/>
          </w:tcPr>
          <w:p w:rsidR="00D30DBA" w:rsidRPr="00107C80" w:rsidRDefault="00D30DBA" w:rsidP="00D30DBA">
            <w:pPr>
              <w:jc w:val="center"/>
              <w:rPr>
                <w:rStyle w:val="13"/>
                <w:b w:val="0"/>
                <w:sz w:val="20"/>
                <w:szCs w:val="20"/>
                <w:lang w:eastAsia="en-US"/>
              </w:rPr>
            </w:pPr>
            <w:r>
              <w:rPr>
                <w:rStyle w:val="13"/>
                <w:b w:val="0"/>
                <w:sz w:val="20"/>
                <w:szCs w:val="20"/>
                <w:lang w:eastAsia="en-US"/>
              </w:rPr>
              <w:t>да</w:t>
            </w:r>
          </w:p>
        </w:tc>
      </w:tr>
      <w:tr w:rsidR="00D30DBA" w:rsidRPr="00107C80" w:rsidTr="00441BF4">
        <w:tc>
          <w:tcPr>
            <w:tcW w:w="2462" w:type="dxa"/>
          </w:tcPr>
          <w:p w:rsidR="00D30DBA" w:rsidRPr="002A6827" w:rsidRDefault="00D30DBA" w:rsidP="00D30DBA">
            <w:pPr>
              <w:jc w:val="center"/>
              <w:rPr>
                <w:sz w:val="20"/>
                <w:szCs w:val="20"/>
              </w:rPr>
            </w:pPr>
            <w:r w:rsidRPr="002A6827">
              <w:rPr>
                <w:sz w:val="20"/>
                <w:szCs w:val="20"/>
              </w:rPr>
              <w:t xml:space="preserve">Дополнительная общеобразовательная общеразвивающая программа </w:t>
            </w:r>
          </w:p>
          <w:p w:rsidR="00D30DBA" w:rsidRPr="00464B62" w:rsidRDefault="00D30DBA" w:rsidP="00D30DBA">
            <w:pPr>
              <w:jc w:val="center"/>
              <w:rPr>
                <w:sz w:val="20"/>
                <w:szCs w:val="20"/>
              </w:rPr>
            </w:pPr>
            <w:r w:rsidRPr="002A6827">
              <w:rPr>
                <w:sz w:val="20"/>
                <w:szCs w:val="20"/>
              </w:rPr>
              <w:t>«Школа будущего первоклассника»</w:t>
            </w:r>
          </w:p>
        </w:tc>
        <w:tc>
          <w:tcPr>
            <w:tcW w:w="1082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60" w:type="dxa"/>
          </w:tcPr>
          <w:p w:rsidR="00D30DBA" w:rsidRPr="00F84502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1842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до 30 апреля 2025 года</w:t>
            </w:r>
          </w:p>
        </w:tc>
        <w:tc>
          <w:tcPr>
            <w:tcW w:w="1418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rStyle w:val="13"/>
                <w:b w:val="0"/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русский</w:t>
            </w:r>
          </w:p>
        </w:tc>
        <w:tc>
          <w:tcPr>
            <w:tcW w:w="3402" w:type="dxa"/>
            <w:vAlign w:val="center"/>
          </w:tcPr>
          <w:p w:rsidR="00D30DBA" w:rsidRPr="008E2512" w:rsidRDefault="00D30DBA" w:rsidP="00D30DBA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2A6827">
              <w:rPr>
                <w:sz w:val="20"/>
                <w:szCs w:val="20"/>
                <w:lang w:eastAsia="en-US"/>
              </w:rPr>
              <w:t xml:space="preserve">Математика с элементами логики, учимся писать, развитие </w:t>
            </w:r>
            <w:proofErr w:type="gramStart"/>
            <w:r w:rsidRPr="002A6827">
              <w:rPr>
                <w:sz w:val="20"/>
                <w:szCs w:val="20"/>
                <w:lang w:eastAsia="en-US"/>
              </w:rPr>
              <w:t>речи ,</w:t>
            </w:r>
            <w:proofErr w:type="gramEnd"/>
            <w:r w:rsidRPr="002A6827">
              <w:rPr>
                <w:sz w:val="20"/>
                <w:szCs w:val="20"/>
                <w:lang w:eastAsia="en-US"/>
              </w:rPr>
              <w:t xml:space="preserve"> развитие мелкой моторики</w:t>
            </w:r>
          </w:p>
        </w:tc>
        <w:tc>
          <w:tcPr>
            <w:tcW w:w="1985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23" w:type="dxa"/>
          </w:tcPr>
          <w:p w:rsidR="00D30DBA" w:rsidRPr="00107C80" w:rsidRDefault="00D30DBA" w:rsidP="00D30DBA">
            <w:pPr>
              <w:jc w:val="center"/>
              <w:rPr>
                <w:rStyle w:val="13"/>
                <w:b w:val="0"/>
                <w:sz w:val="20"/>
                <w:szCs w:val="20"/>
                <w:lang w:eastAsia="en-US"/>
              </w:rPr>
            </w:pPr>
            <w:r>
              <w:rPr>
                <w:rStyle w:val="13"/>
                <w:b w:val="0"/>
                <w:sz w:val="20"/>
                <w:szCs w:val="20"/>
                <w:lang w:eastAsia="en-US"/>
              </w:rPr>
              <w:t>да</w:t>
            </w:r>
          </w:p>
        </w:tc>
      </w:tr>
      <w:tr w:rsidR="00D30DBA" w:rsidRPr="00107C80" w:rsidTr="00441BF4">
        <w:tc>
          <w:tcPr>
            <w:tcW w:w="2462" w:type="dxa"/>
          </w:tcPr>
          <w:p w:rsidR="00D30DBA" w:rsidRPr="005E5C91" w:rsidRDefault="00D30DBA" w:rsidP="00D30DBA">
            <w:pPr>
              <w:jc w:val="center"/>
              <w:rPr>
                <w:sz w:val="20"/>
                <w:szCs w:val="20"/>
              </w:rPr>
            </w:pPr>
            <w:r w:rsidRPr="005E5C91">
              <w:rPr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</w:rPr>
              <w:t xml:space="preserve"> общеобразовательная </w:t>
            </w:r>
            <w:r w:rsidRPr="005E5C91">
              <w:rPr>
                <w:sz w:val="20"/>
                <w:szCs w:val="20"/>
              </w:rPr>
              <w:t xml:space="preserve">общеразвивающая программа </w:t>
            </w:r>
          </w:p>
          <w:p w:rsidR="00D30DBA" w:rsidRPr="002A6827" w:rsidRDefault="00D30DBA" w:rsidP="00D30DBA">
            <w:pPr>
              <w:jc w:val="center"/>
              <w:rPr>
                <w:sz w:val="20"/>
                <w:szCs w:val="20"/>
              </w:rPr>
            </w:pPr>
            <w:r w:rsidRPr="005E5C91">
              <w:rPr>
                <w:sz w:val="20"/>
                <w:szCs w:val="20"/>
              </w:rPr>
              <w:t>«Программирование»</w:t>
            </w:r>
          </w:p>
        </w:tc>
        <w:tc>
          <w:tcPr>
            <w:tcW w:w="1082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60" w:type="dxa"/>
          </w:tcPr>
          <w:p w:rsidR="00D30DBA" w:rsidRPr="00F84502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1842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до 30 апреля 2025 года</w:t>
            </w:r>
          </w:p>
        </w:tc>
        <w:tc>
          <w:tcPr>
            <w:tcW w:w="1418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rStyle w:val="13"/>
                <w:b w:val="0"/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русский</w:t>
            </w:r>
          </w:p>
        </w:tc>
        <w:tc>
          <w:tcPr>
            <w:tcW w:w="3402" w:type="dxa"/>
            <w:vAlign w:val="center"/>
          </w:tcPr>
          <w:p w:rsidR="00D30DBA" w:rsidRPr="002A6827" w:rsidRDefault="00D30DBA" w:rsidP="00D30DBA">
            <w:pPr>
              <w:shd w:val="clear" w:color="auto" w:fill="FFFFFF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Программирование. Базовые навыки</w:t>
            </w:r>
          </w:p>
        </w:tc>
        <w:tc>
          <w:tcPr>
            <w:tcW w:w="1985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23" w:type="dxa"/>
          </w:tcPr>
          <w:p w:rsidR="00D30DBA" w:rsidRPr="00107C80" w:rsidRDefault="00D30DBA" w:rsidP="00D30DBA">
            <w:pPr>
              <w:jc w:val="center"/>
              <w:rPr>
                <w:rStyle w:val="13"/>
                <w:b w:val="0"/>
                <w:sz w:val="20"/>
                <w:szCs w:val="20"/>
                <w:lang w:eastAsia="en-US"/>
              </w:rPr>
            </w:pPr>
            <w:r>
              <w:rPr>
                <w:rStyle w:val="13"/>
                <w:b w:val="0"/>
                <w:sz w:val="20"/>
                <w:szCs w:val="20"/>
                <w:lang w:eastAsia="en-US"/>
              </w:rPr>
              <w:t>да</w:t>
            </w:r>
          </w:p>
        </w:tc>
      </w:tr>
      <w:tr w:rsidR="00D30DBA" w:rsidRPr="00107C80" w:rsidTr="00441BF4">
        <w:tc>
          <w:tcPr>
            <w:tcW w:w="2462" w:type="dxa"/>
          </w:tcPr>
          <w:p w:rsidR="00D30DBA" w:rsidRPr="00A23ED0" w:rsidRDefault="00D30DBA" w:rsidP="00D30DBA">
            <w:pPr>
              <w:pStyle w:val="Standard"/>
              <w:tabs>
                <w:tab w:val="left" w:pos="600"/>
              </w:tabs>
              <w:ind w:left="218"/>
              <w:contextualSpacing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A23ED0">
              <w:rPr>
                <w:kern w:val="0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</w:t>
            </w:r>
          </w:p>
          <w:p w:rsidR="00D30DBA" w:rsidRPr="005E5C91" w:rsidRDefault="00D30DBA" w:rsidP="00D30DBA">
            <w:pPr>
              <w:jc w:val="center"/>
              <w:rPr>
                <w:sz w:val="20"/>
                <w:szCs w:val="20"/>
              </w:rPr>
            </w:pPr>
            <w:r w:rsidRPr="00A23ED0">
              <w:rPr>
                <w:sz w:val="20"/>
                <w:szCs w:val="20"/>
              </w:rPr>
              <w:t>«Английский для младших школьников»</w:t>
            </w:r>
          </w:p>
        </w:tc>
        <w:tc>
          <w:tcPr>
            <w:tcW w:w="1082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60" w:type="dxa"/>
          </w:tcPr>
          <w:p w:rsidR="00D30DBA" w:rsidRPr="00F84502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1842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до 30 апреля 2025 года</w:t>
            </w:r>
          </w:p>
        </w:tc>
        <w:tc>
          <w:tcPr>
            <w:tcW w:w="1418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rStyle w:val="13"/>
                <w:b w:val="0"/>
                <w:sz w:val="20"/>
                <w:szCs w:val="20"/>
              </w:rPr>
            </w:pPr>
            <w:r w:rsidRPr="00107C80">
              <w:rPr>
                <w:rStyle w:val="13"/>
                <w:b w:val="0"/>
                <w:sz w:val="20"/>
                <w:szCs w:val="20"/>
              </w:rPr>
              <w:t>русский</w:t>
            </w:r>
          </w:p>
        </w:tc>
        <w:tc>
          <w:tcPr>
            <w:tcW w:w="3402" w:type="dxa"/>
            <w:vAlign w:val="center"/>
          </w:tcPr>
          <w:p w:rsidR="00D30DBA" w:rsidRDefault="00D30DBA" w:rsidP="00D30D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Мой английский. </w:t>
            </w:r>
            <w:r w:rsidRPr="00794CE2">
              <w:rPr>
                <w:sz w:val="20"/>
                <w:szCs w:val="20"/>
                <w:lang w:eastAsia="en-US"/>
              </w:rPr>
              <w:t>Я и мой мир</w:t>
            </w:r>
          </w:p>
        </w:tc>
        <w:tc>
          <w:tcPr>
            <w:tcW w:w="1985" w:type="dxa"/>
          </w:tcPr>
          <w:p w:rsidR="00D30DBA" w:rsidRPr="00107C80" w:rsidRDefault="00D30DBA" w:rsidP="00D30DBA">
            <w:pPr>
              <w:pStyle w:val="12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23" w:type="dxa"/>
          </w:tcPr>
          <w:p w:rsidR="00D30DBA" w:rsidRPr="00107C80" w:rsidRDefault="00D30DBA" w:rsidP="00D30DBA">
            <w:pPr>
              <w:jc w:val="center"/>
              <w:rPr>
                <w:rStyle w:val="13"/>
                <w:b w:val="0"/>
                <w:sz w:val="20"/>
                <w:szCs w:val="20"/>
                <w:lang w:eastAsia="en-US"/>
              </w:rPr>
            </w:pPr>
            <w:r>
              <w:rPr>
                <w:rStyle w:val="13"/>
                <w:b w:val="0"/>
                <w:sz w:val="20"/>
                <w:szCs w:val="20"/>
                <w:lang w:eastAsia="en-US"/>
              </w:rPr>
              <w:t>да</w:t>
            </w:r>
          </w:p>
        </w:tc>
      </w:tr>
    </w:tbl>
    <w:p w:rsidR="008934C4" w:rsidRDefault="008934C4" w:rsidP="008934C4">
      <w:pPr>
        <w:pStyle w:val="12"/>
        <w:keepNext/>
        <w:keepLines/>
        <w:shd w:val="clear" w:color="auto" w:fill="auto"/>
        <w:spacing w:after="0" w:line="240" w:lineRule="auto"/>
        <w:contextualSpacing/>
        <w:jc w:val="center"/>
        <w:rPr>
          <w:b/>
          <w:sz w:val="28"/>
          <w:szCs w:val="24"/>
        </w:rPr>
      </w:pPr>
    </w:p>
    <w:p w:rsidR="00A82103" w:rsidRDefault="00A82103" w:rsidP="008934C4">
      <w:pPr>
        <w:pStyle w:val="12"/>
        <w:keepNext/>
        <w:keepLines/>
        <w:shd w:val="clear" w:color="auto" w:fill="auto"/>
        <w:spacing w:after="0" w:line="240" w:lineRule="auto"/>
        <w:contextualSpacing/>
        <w:jc w:val="center"/>
        <w:rPr>
          <w:b/>
          <w:sz w:val="28"/>
          <w:szCs w:val="24"/>
        </w:rPr>
      </w:pPr>
    </w:p>
    <w:p w:rsidR="007A038E" w:rsidRPr="008934C4" w:rsidRDefault="007A038E" w:rsidP="008934C4">
      <w:pPr>
        <w:pStyle w:val="12"/>
        <w:keepNext/>
        <w:keepLines/>
        <w:shd w:val="clear" w:color="auto" w:fill="auto"/>
        <w:spacing w:after="0" w:line="240" w:lineRule="auto"/>
        <w:contextualSpacing/>
        <w:jc w:val="center"/>
        <w:rPr>
          <w:b/>
          <w:sz w:val="28"/>
          <w:szCs w:val="24"/>
        </w:rPr>
      </w:pPr>
    </w:p>
    <w:p w:rsidR="003A2869" w:rsidRPr="00D4516D" w:rsidRDefault="00B910A9" w:rsidP="00D4516D">
      <w:pPr>
        <w:jc w:val="both"/>
        <w:rPr>
          <w:i/>
          <w:sz w:val="22"/>
        </w:rPr>
      </w:pPr>
      <w:r w:rsidRPr="00D4516D">
        <w:rPr>
          <w:i/>
          <w:sz w:val="22"/>
        </w:rPr>
        <w:t>*</w:t>
      </w:r>
      <w:r w:rsidR="00A80ADE" w:rsidRPr="00D4516D">
        <w:rPr>
          <w:i/>
          <w:sz w:val="22"/>
        </w:rPr>
        <w:t xml:space="preserve">С учетом потребностей, возможностей личности </w:t>
      </w:r>
      <w:r w:rsidR="00614A45">
        <w:rPr>
          <w:i/>
          <w:sz w:val="22"/>
        </w:rPr>
        <w:t xml:space="preserve">обучающегося </w:t>
      </w:r>
      <w:r w:rsidR="00D4516D" w:rsidRPr="00D4516D">
        <w:rPr>
          <w:i/>
          <w:sz w:val="22"/>
        </w:rPr>
        <w:t>предусмотрена возможность обучения в форме семейного образования и самообразования</w:t>
      </w:r>
      <w:r w:rsidR="00A80ADE" w:rsidRPr="00D4516D">
        <w:rPr>
          <w:i/>
          <w:sz w:val="22"/>
        </w:rPr>
        <w:t>.</w:t>
      </w:r>
    </w:p>
    <w:sectPr w:rsidR="003A2869" w:rsidRPr="00D4516D" w:rsidSect="008934C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706F1"/>
    <w:multiLevelType w:val="multilevel"/>
    <w:tmpl w:val="F822DC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C4"/>
    <w:rsid w:val="000113EE"/>
    <w:rsid w:val="000A11F4"/>
    <w:rsid w:val="00107C80"/>
    <w:rsid w:val="00127148"/>
    <w:rsid w:val="00165582"/>
    <w:rsid w:val="00183039"/>
    <w:rsid w:val="0019103D"/>
    <w:rsid w:val="002A6827"/>
    <w:rsid w:val="002C1820"/>
    <w:rsid w:val="002C7D7E"/>
    <w:rsid w:val="0031457A"/>
    <w:rsid w:val="003A2869"/>
    <w:rsid w:val="00412B86"/>
    <w:rsid w:val="00464B62"/>
    <w:rsid w:val="004B4156"/>
    <w:rsid w:val="005E5C91"/>
    <w:rsid w:val="00614A45"/>
    <w:rsid w:val="0062499F"/>
    <w:rsid w:val="006A1FCB"/>
    <w:rsid w:val="0075624C"/>
    <w:rsid w:val="00794CE2"/>
    <w:rsid w:val="007A038E"/>
    <w:rsid w:val="0085107B"/>
    <w:rsid w:val="008934C4"/>
    <w:rsid w:val="009524F7"/>
    <w:rsid w:val="00960BE2"/>
    <w:rsid w:val="00973B83"/>
    <w:rsid w:val="00996870"/>
    <w:rsid w:val="009D51C3"/>
    <w:rsid w:val="00A670CC"/>
    <w:rsid w:val="00A80ADE"/>
    <w:rsid w:val="00A82103"/>
    <w:rsid w:val="00AC1D41"/>
    <w:rsid w:val="00B241B7"/>
    <w:rsid w:val="00B44A7B"/>
    <w:rsid w:val="00B910A9"/>
    <w:rsid w:val="00CB50EE"/>
    <w:rsid w:val="00D30DBA"/>
    <w:rsid w:val="00D4516D"/>
    <w:rsid w:val="00D63E78"/>
    <w:rsid w:val="00DC4F5E"/>
    <w:rsid w:val="00DD2A59"/>
    <w:rsid w:val="00E24399"/>
    <w:rsid w:val="00E73964"/>
    <w:rsid w:val="00F40C13"/>
    <w:rsid w:val="00F53538"/>
    <w:rsid w:val="00F84502"/>
    <w:rsid w:val="00F91BAE"/>
    <w:rsid w:val="00FC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E7A17-EDE5-4B8C-BBF8-479E22AF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15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41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B41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15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B41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Subtitle"/>
    <w:basedOn w:val="a"/>
    <w:next w:val="a4"/>
    <w:link w:val="a5"/>
    <w:qFormat/>
    <w:rsid w:val="004B4156"/>
    <w:pPr>
      <w:suppressAutoHyphens/>
      <w:jc w:val="center"/>
    </w:pPr>
    <w:rPr>
      <w:sz w:val="32"/>
      <w:lang w:eastAsia="ar-SA"/>
    </w:rPr>
  </w:style>
  <w:style w:type="character" w:customStyle="1" w:styleId="a5">
    <w:name w:val="Подзаголовок Знак"/>
    <w:basedOn w:val="a0"/>
    <w:link w:val="a3"/>
    <w:rsid w:val="004B4156"/>
    <w:rPr>
      <w:sz w:val="32"/>
      <w:szCs w:val="24"/>
      <w:lang w:eastAsia="ar-SA"/>
    </w:rPr>
  </w:style>
  <w:style w:type="paragraph" w:styleId="a4">
    <w:name w:val="Body Text"/>
    <w:basedOn w:val="a"/>
    <w:link w:val="a6"/>
    <w:uiPriority w:val="99"/>
    <w:unhideWhenUsed/>
    <w:rsid w:val="004B4156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rsid w:val="004B4156"/>
    <w:rPr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8934C4"/>
    <w:rPr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8934C4"/>
    <w:pPr>
      <w:shd w:val="clear" w:color="auto" w:fill="FFFFFF"/>
      <w:spacing w:after="360" w:line="0" w:lineRule="atLeast"/>
      <w:outlineLvl w:val="0"/>
    </w:pPr>
    <w:rPr>
      <w:sz w:val="23"/>
      <w:szCs w:val="23"/>
      <w:lang w:eastAsia="en-US"/>
    </w:rPr>
  </w:style>
  <w:style w:type="table" w:styleId="a7">
    <w:name w:val="Table Grid"/>
    <w:basedOn w:val="a1"/>
    <w:rsid w:val="00893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Заголовок №1 + Не полужирный"/>
    <w:basedOn w:val="11"/>
    <w:rsid w:val="0089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8">
    <w:name w:val="Основной текст_"/>
    <w:basedOn w:val="a0"/>
    <w:link w:val="21"/>
    <w:rsid w:val="008934C4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8"/>
    <w:rsid w:val="008934C4"/>
    <w:pPr>
      <w:shd w:val="clear" w:color="auto" w:fill="FFFFFF"/>
      <w:spacing w:line="274" w:lineRule="exact"/>
    </w:pPr>
    <w:rPr>
      <w:sz w:val="23"/>
      <w:szCs w:val="23"/>
      <w:lang w:eastAsia="en-US"/>
    </w:rPr>
  </w:style>
  <w:style w:type="paragraph" w:styleId="a9">
    <w:name w:val="List Paragraph"/>
    <w:basedOn w:val="a"/>
    <w:uiPriority w:val="34"/>
    <w:qFormat/>
    <w:rsid w:val="008934C4"/>
    <w:pPr>
      <w:ind w:left="720"/>
      <w:contextualSpacing/>
    </w:pPr>
    <w:rPr>
      <w:rFonts w:ascii="Arial Unicode MS" w:eastAsia="Arial Unicode MS" w:hAnsi="Arial Unicode MS" w:cs="Arial Unicode MS"/>
      <w:color w:val="000000"/>
      <w:lang w:val="ru"/>
    </w:rPr>
  </w:style>
  <w:style w:type="paragraph" w:customStyle="1" w:styleId="Standard">
    <w:name w:val="Standard"/>
    <w:rsid w:val="00464B62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character" w:styleId="aa">
    <w:name w:val="Strong"/>
    <w:uiPriority w:val="22"/>
    <w:qFormat/>
    <w:rsid w:val="006249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B8E698C-1D68-4359-BA2C-A95DC3EA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21</cp:revision>
  <cp:lastPrinted>2021-01-28T08:05:00Z</cp:lastPrinted>
  <dcterms:created xsi:type="dcterms:W3CDTF">2021-10-30T07:01:00Z</dcterms:created>
  <dcterms:modified xsi:type="dcterms:W3CDTF">2024-09-04T07:05:00Z</dcterms:modified>
</cp:coreProperties>
</file>